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C53" w:rsidRPr="008A44C8" w:rsidRDefault="004D6C53" w:rsidP="004D6C53">
      <w:pPr>
        <w:spacing w:line="240" w:lineRule="atLeast"/>
        <w:ind w:left="10206"/>
        <w:jc w:val="center"/>
        <w:rPr>
          <w:rFonts w:ascii="Times New Roman" w:hAnsi="Times New Roman"/>
          <w:sz w:val="16"/>
          <w:szCs w:val="16"/>
        </w:rPr>
      </w:pPr>
    </w:p>
    <w:p w:rsidR="004D6C53" w:rsidRDefault="004D6C53"/>
    <w:p w:rsidR="0003577A" w:rsidRDefault="0003577A" w:rsidP="0003577A">
      <w:pPr>
        <w:spacing w:after="0" w:line="240" w:lineRule="auto"/>
        <w:jc w:val="right"/>
        <w:rPr>
          <w:rFonts w:ascii="Times New Roman" w:hAnsi="Times New Roman"/>
          <w:sz w:val="20"/>
          <w:szCs w:val="20"/>
        </w:rPr>
      </w:pPr>
    </w:p>
    <w:p w:rsidR="00583A71" w:rsidRDefault="00583A71" w:rsidP="0003577A">
      <w:pPr>
        <w:spacing w:after="0" w:line="240" w:lineRule="auto"/>
        <w:jc w:val="right"/>
        <w:rPr>
          <w:rFonts w:ascii="Times New Roman" w:hAnsi="Times New Roman"/>
          <w:sz w:val="20"/>
          <w:szCs w:val="20"/>
        </w:rPr>
      </w:pPr>
    </w:p>
    <w:p w:rsidR="00583A71" w:rsidRDefault="00583A71" w:rsidP="0003577A">
      <w:pPr>
        <w:spacing w:after="0" w:line="240" w:lineRule="auto"/>
        <w:jc w:val="right"/>
        <w:rPr>
          <w:rFonts w:ascii="Times New Roman" w:hAnsi="Times New Roman"/>
          <w:sz w:val="20"/>
          <w:szCs w:val="20"/>
        </w:rPr>
      </w:pPr>
    </w:p>
    <w:p w:rsidR="00583A71" w:rsidRDefault="00583A71" w:rsidP="0003577A">
      <w:pPr>
        <w:spacing w:after="0" w:line="240" w:lineRule="auto"/>
        <w:jc w:val="right"/>
        <w:rPr>
          <w:rFonts w:ascii="Times New Roman" w:hAnsi="Times New Roman"/>
          <w:sz w:val="20"/>
          <w:szCs w:val="20"/>
        </w:rPr>
      </w:pPr>
    </w:p>
    <w:p w:rsidR="00583A71" w:rsidRDefault="00583A71" w:rsidP="0003577A">
      <w:pPr>
        <w:spacing w:after="0" w:line="240" w:lineRule="auto"/>
        <w:jc w:val="right"/>
        <w:rPr>
          <w:rFonts w:ascii="Times New Roman" w:hAnsi="Times New Roman"/>
          <w:sz w:val="20"/>
          <w:szCs w:val="20"/>
        </w:rPr>
      </w:pPr>
    </w:p>
    <w:p w:rsidR="00583A71" w:rsidRDefault="00583A71" w:rsidP="0003577A">
      <w:pPr>
        <w:spacing w:after="0" w:line="240" w:lineRule="auto"/>
        <w:jc w:val="right"/>
        <w:rPr>
          <w:rFonts w:ascii="Times New Roman" w:hAnsi="Times New Roman"/>
          <w:sz w:val="20"/>
          <w:szCs w:val="20"/>
        </w:rPr>
      </w:pPr>
    </w:p>
    <w:p w:rsidR="00583A71" w:rsidRDefault="00583A71" w:rsidP="0003577A">
      <w:pPr>
        <w:spacing w:after="0" w:line="240" w:lineRule="auto"/>
        <w:jc w:val="right"/>
        <w:rPr>
          <w:rFonts w:ascii="Times New Roman" w:hAnsi="Times New Roman"/>
          <w:sz w:val="20"/>
          <w:szCs w:val="20"/>
        </w:rPr>
      </w:pPr>
    </w:p>
    <w:p w:rsidR="00583A71" w:rsidRDefault="00583A71" w:rsidP="0003577A">
      <w:pPr>
        <w:spacing w:after="0" w:line="240" w:lineRule="auto"/>
        <w:jc w:val="right"/>
        <w:rPr>
          <w:rFonts w:ascii="Times New Roman" w:hAnsi="Times New Roman"/>
          <w:sz w:val="20"/>
          <w:szCs w:val="20"/>
        </w:rPr>
      </w:pPr>
    </w:p>
    <w:p w:rsidR="00583A71" w:rsidRDefault="00583A71" w:rsidP="0003577A">
      <w:pPr>
        <w:spacing w:after="0" w:line="240" w:lineRule="auto"/>
        <w:jc w:val="right"/>
        <w:rPr>
          <w:rFonts w:ascii="Times New Roman" w:hAnsi="Times New Roman"/>
          <w:sz w:val="20"/>
          <w:szCs w:val="20"/>
        </w:rPr>
      </w:pPr>
    </w:p>
    <w:p w:rsidR="00583A71" w:rsidRDefault="00583A71" w:rsidP="0003577A">
      <w:pPr>
        <w:spacing w:after="0" w:line="240" w:lineRule="auto"/>
        <w:jc w:val="right"/>
        <w:rPr>
          <w:rFonts w:ascii="Times New Roman" w:hAnsi="Times New Roman"/>
          <w:sz w:val="20"/>
          <w:szCs w:val="20"/>
        </w:rPr>
      </w:pPr>
    </w:p>
    <w:p w:rsidR="00583A71" w:rsidRDefault="00583A71" w:rsidP="0003577A">
      <w:pPr>
        <w:spacing w:after="0" w:line="240" w:lineRule="auto"/>
        <w:jc w:val="right"/>
        <w:rPr>
          <w:rFonts w:ascii="Times New Roman" w:hAnsi="Times New Roman"/>
          <w:sz w:val="20"/>
          <w:szCs w:val="20"/>
        </w:rPr>
      </w:pPr>
    </w:p>
    <w:p w:rsidR="00583A71" w:rsidRDefault="00583A71" w:rsidP="0003577A">
      <w:pPr>
        <w:spacing w:after="0" w:line="240" w:lineRule="auto"/>
        <w:jc w:val="right"/>
        <w:rPr>
          <w:rFonts w:ascii="Times New Roman" w:hAnsi="Times New Roman"/>
          <w:sz w:val="20"/>
          <w:szCs w:val="20"/>
        </w:rPr>
      </w:pPr>
    </w:p>
    <w:p w:rsidR="00583A71" w:rsidRPr="008A44C8" w:rsidRDefault="00583A71" w:rsidP="0003577A">
      <w:pPr>
        <w:spacing w:after="0" w:line="240" w:lineRule="auto"/>
        <w:jc w:val="right"/>
        <w:rPr>
          <w:rFonts w:ascii="Times New Roman" w:hAnsi="Times New Roman"/>
          <w:sz w:val="20"/>
          <w:szCs w:val="20"/>
        </w:rPr>
      </w:pPr>
    </w:p>
    <w:p w:rsidR="0003577A" w:rsidRPr="00EB023E" w:rsidRDefault="0003577A" w:rsidP="0003577A">
      <w:pPr>
        <w:pStyle w:val="ab"/>
        <w:ind w:left="0"/>
        <w:jc w:val="center"/>
        <w:rPr>
          <w:rFonts w:ascii="Times New Roman" w:hAnsi="Times New Roman"/>
          <w:b/>
          <w:color w:val="000000"/>
          <w:sz w:val="28"/>
          <w:szCs w:val="28"/>
        </w:rPr>
      </w:pPr>
      <w:r w:rsidRPr="00EB023E">
        <w:rPr>
          <w:rFonts w:ascii="Times New Roman" w:hAnsi="Times New Roman"/>
          <w:b/>
          <w:color w:val="000000"/>
          <w:sz w:val="28"/>
          <w:szCs w:val="28"/>
        </w:rPr>
        <w:t xml:space="preserve">ОТЧЕТ </w:t>
      </w:r>
    </w:p>
    <w:p w:rsidR="002070AB" w:rsidRPr="00EB023E" w:rsidRDefault="0003577A" w:rsidP="0003577A">
      <w:pPr>
        <w:pStyle w:val="ab"/>
        <w:ind w:left="0"/>
        <w:jc w:val="center"/>
        <w:rPr>
          <w:rFonts w:ascii="Times New Roman" w:hAnsi="Times New Roman"/>
          <w:b/>
          <w:color w:val="000000"/>
          <w:sz w:val="28"/>
          <w:szCs w:val="28"/>
        </w:rPr>
      </w:pPr>
      <w:r w:rsidRPr="00EB023E">
        <w:rPr>
          <w:rFonts w:ascii="Times New Roman" w:hAnsi="Times New Roman"/>
          <w:b/>
          <w:color w:val="000000"/>
          <w:sz w:val="28"/>
          <w:szCs w:val="28"/>
        </w:rPr>
        <w:t xml:space="preserve">О ХОДЕ РЕАЛИЗАЦИИ </w:t>
      </w:r>
    </w:p>
    <w:p w:rsidR="0003577A" w:rsidRPr="00EB023E" w:rsidRDefault="009B0701" w:rsidP="002A6B28">
      <w:pPr>
        <w:pStyle w:val="ab"/>
        <w:ind w:left="0"/>
        <w:jc w:val="center"/>
        <w:rPr>
          <w:rFonts w:ascii="Times New Roman" w:hAnsi="Times New Roman"/>
          <w:b/>
          <w:color w:val="000000"/>
          <w:sz w:val="28"/>
          <w:szCs w:val="28"/>
        </w:rPr>
      </w:pPr>
      <w:r w:rsidRPr="00EB023E">
        <w:rPr>
          <w:rFonts w:ascii="Times New Roman" w:hAnsi="Times New Roman"/>
          <w:b/>
          <w:color w:val="000000"/>
          <w:sz w:val="28"/>
          <w:szCs w:val="28"/>
        </w:rPr>
        <w:t>КОМПЛЕКСА ПРОЦЕССНЫХ МЕРОПРИЯТИЙ</w:t>
      </w:r>
    </w:p>
    <w:p w:rsidR="0003577A" w:rsidRPr="00EB023E" w:rsidRDefault="0003577A" w:rsidP="0003577A">
      <w:pPr>
        <w:pStyle w:val="ab"/>
        <w:ind w:left="0"/>
        <w:jc w:val="center"/>
        <w:rPr>
          <w:rFonts w:ascii="Times New Roman" w:hAnsi="Times New Roman"/>
          <w:b/>
          <w:color w:val="000000"/>
          <w:sz w:val="28"/>
          <w:szCs w:val="28"/>
        </w:rPr>
      </w:pPr>
      <w:r w:rsidRPr="00EB023E">
        <w:rPr>
          <w:rFonts w:ascii="Times New Roman" w:hAnsi="Times New Roman"/>
          <w:b/>
          <w:color w:val="000000"/>
          <w:sz w:val="28"/>
          <w:szCs w:val="28"/>
        </w:rPr>
        <w:t>«</w:t>
      </w:r>
      <w:r w:rsidR="00937502" w:rsidRPr="00EB023E">
        <w:rPr>
          <w:rFonts w:ascii="Times New Roman" w:hAnsi="Times New Roman"/>
          <w:b/>
          <w:sz w:val="28"/>
          <w:szCs w:val="28"/>
          <w:lang w:eastAsia="ru-RU"/>
        </w:rPr>
        <w:t>Профилактика безнадзорности и правонарушений несовершеннолетних в Звениговском муниципальном районе</w:t>
      </w:r>
      <w:r w:rsidR="005B2FDD" w:rsidRPr="00EB023E">
        <w:rPr>
          <w:rFonts w:ascii="Times New Roman" w:hAnsi="Times New Roman"/>
          <w:b/>
          <w:sz w:val="28"/>
          <w:szCs w:val="28"/>
        </w:rPr>
        <w:t>"</w:t>
      </w:r>
    </w:p>
    <w:p w:rsidR="0003577A" w:rsidRPr="00EB023E" w:rsidRDefault="0003577A" w:rsidP="0003577A">
      <w:pPr>
        <w:pStyle w:val="ab"/>
        <w:ind w:left="0"/>
        <w:jc w:val="center"/>
        <w:rPr>
          <w:rFonts w:ascii="Times New Roman" w:hAnsi="Times New Roman"/>
          <w:b/>
          <w:color w:val="000000"/>
          <w:sz w:val="28"/>
          <w:szCs w:val="28"/>
        </w:rPr>
      </w:pPr>
    </w:p>
    <w:p w:rsidR="0003577A" w:rsidRPr="00EB023E" w:rsidRDefault="00EB023E" w:rsidP="0003577A">
      <w:pPr>
        <w:pStyle w:val="ab"/>
        <w:ind w:left="0"/>
        <w:jc w:val="center"/>
        <w:rPr>
          <w:rFonts w:ascii="Times New Roman" w:hAnsi="Times New Roman"/>
          <w:b/>
          <w:color w:val="000000"/>
          <w:sz w:val="28"/>
          <w:szCs w:val="28"/>
        </w:rPr>
      </w:pPr>
      <w:r>
        <w:rPr>
          <w:rFonts w:ascii="Times New Roman" w:hAnsi="Times New Roman"/>
          <w:b/>
          <w:color w:val="000000"/>
          <w:sz w:val="28"/>
          <w:szCs w:val="28"/>
        </w:rPr>
        <w:t>з</w:t>
      </w:r>
      <w:r w:rsidR="004D5AE0" w:rsidRPr="00EB023E">
        <w:rPr>
          <w:rFonts w:ascii="Times New Roman" w:hAnsi="Times New Roman"/>
          <w:b/>
          <w:color w:val="000000"/>
          <w:sz w:val="28"/>
          <w:szCs w:val="28"/>
        </w:rPr>
        <w:t>а</w:t>
      </w:r>
      <w:r>
        <w:rPr>
          <w:rFonts w:ascii="Times New Roman" w:hAnsi="Times New Roman"/>
          <w:b/>
          <w:color w:val="000000"/>
          <w:sz w:val="28"/>
          <w:szCs w:val="28"/>
        </w:rPr>
        <w:t xml:space="preserve"> </w:t>
      </w:r>
      <w:r w:rsidR="004D5AE0" w:rsidRPr="00EB023E">
        <w:rPr>
          <w:rFonts w:ascii="Times New Roman" w:hAnsi="Times New Roman"/>
          <w:b/>
          <w:color w:val="000000"/>
          <w:sz w:val="28"/>
          <w:szCs w:val="28"/>
        </w:rPr>
        <w:t>2024</w:t>
      </w:r>
      <w:r>
        <w:rPr>
          <w:rFonts w:ascii="Times New Roman" w:hAnsi="Times New Roman"/>
          <w:b/>
          <w:color w:val="000000"/>
          <w:sz w:val="28"/>
          <w:szCs w:val="28"/>
        </w:rPr>
        <w:t xml:space="preserve"> </w:t>
      </w:r>
      <w:r w:rsidR="004D5AE0" w:rsidRPr="00EB023E">
        <w:rPr>
          <w:rFonts w:ascii="Times New Roman" w:hAnsi="Times New Roman"/>
          <w:b/>
          <w:color w:val="000000"/>
          <w:sz w:val="28"/>
          <w:szCs w:val="28"/>
        </w:rPr>
        <w:t>г.</w:t>
      </w:r>
    </w:p>
    <w:p w:rsidR="0003577A" w:rsidRPr="008A44C8" w:rsidRDefault="0003577A" w:rsidP="0003577A">
      <w:pPr>
        <w:pStyle w:val="ab"/>
        <w:ind w:left="0" w:right="536"/>
        <w:rPr>
          <w:rFonts w:ascii="Times New Roman" w:hAnsi="Times New Roman"/>
          <w:sz w:val="20"/>
          <w:szCs w:val="20"/>
        </w:rPr>
      </w:pPr>
    </w:p>
    <w:p w:rsidR="0003577A" w:rsidRDefault="0003577A" w:rsidP="0003577A">
      <w:pPr>
        <w:pStyle w:val="ab"/>
        <w:ind w:left="0" w:right="536"/>
        <w:rPr>
          <w:rFonts w:ascii="Times New Roman" w:hAnsi="Times New Roman"/>
          <w:sz w:val="20"/>
          <w:szCs w:val="20"/>
        </w:rPr>
      </w:pPr>
    </w:p>
    <w:p w:rsidR="004D6C53" w:rsidRPr="008A44C8" w:rsidRDefault="004D6C53" w:rsidP="0003577A">
      <w:pPr>
        <w:pStyle w:val="ab"/>
        <w:ind w:left="0" w:right="536"/>
        <w:rPr>
          <w:rFonts w:ascii="Times New Roman" w:hAnsi="Times New Roman"/>
          <w:sz w:val="20"/>
          <w:szCs w:val="20"/>
        </w:rPr>
      </w:pPr>
    </w:p>
    <w:p w:rsidR="00375E07" w:rsidRDefault="00375E07" w:rsidP="0003577A">
      <w:pPr>
        <w:pStyle w:val="ab"/>
        <w:ind w:left="0" w:right="536"/>
        <w:rPr>
          <w:rFonts w:ascii="Times New Roman" w:hAnsi="Times New Roman"/>
          <w:sz w:val="20"/>
          <w:szCs w:val="20"/>
        </w:rPr>
      </w:pPr>
    </w:p>
    <w:p w:rsidR="00583A71" w:rsidRDefault="00583A71" w:rsidP="0003577A">
      <w:pPr>
        <w:pStyle w:val="ab"/>
        <w:ind w:left="0" w:right="536"/>
        <w:rPr>
          <w:rFonts w:ascii="Times New Roman" w:hAnsi="Times New Roman"/>
          <w:sz w:val="20"/>
          <w:szCs w:val="20"/>
        </w:rPr>
      </w:pPr>
    </w:p>
    <w:p w:rsidR="00583A71" w:rsidRDefault="00583A71" w:rsidP="0003577A">
      <w:pPr>
        <w:pStyle w:val="ab"/>
        <w:ind w:left="0" w:right="536"/>
        <w:rPr>
          <w:rFonts w:ascii="Times New Roman" w:hAnsi="Times New Roman"/>
          <w:sz w:val="20"/>
          <w:szCs w:val="20"/>
        </w:rPr>
      </w:pPr>
    </w:p>
    <w:p w:rsidR="00583A71" w:rsidRDefault="00583A71" w:rsidP="0003577A">
      <w:pPr>
        <w:pStyle w:val="ab"/>
        <w:ind w:left="0" w:right="536"/>
        <w:rPr>
          <w:rFonts w:ascii="Times New Roman" w:hAnsi="Times New Roman"/>
          <w:sz w:val="20"/>
          <w:szCs w:val="20"/>
        </w:rPr>
      </w:pPr>
    </w:p>
    <w:p w:rsidR="00583A71" w:rsidRDefault="00583A71" w:rsidP="0003577A">
      <w:pPr>
        <w:pStyle w:val="ab"/>
        <w:ind w:left="0" w:right="536"/>
        <w:rPr>
          <w:rFonts w:ascii="Times New Roman" w:hAnsi="Times New Roman"/>
          <w:sz w:val="20"/>
          <w:szCs w:val="20"/>
        </w:rPr>
      </w:pPr>
    </w:p>
    <w:p w:rsidR="00583A71" w:rsidRDefault="00583A71" w:rsidP="0003577A">
      <w:pPr>
        <w:pStyle w:val="ab"/>
        <w:ind w:left="0" w:right="536"/>
        <w:rPr>
          <w:rFonts w:ascii="Times New Roman" w:hAnsi="Times New Roman"/>
          <w:sz w:val="20"/>
          <w:szCs w:val="20"/>
        </w:rPr>
      </w:pPr>
    </w:p>
    <w:p w:rsidR="00583A71" w:rsidRDefault="00583A71" w:rsidP="0003577A">
      <w:pPr>
        <w:pStyle w:val="ab"/>
        <w:ind w:left="0" w:right="536"/>
        <w:rPr>
          <w:rFonts w:ascii="Times New Roman" w:hAnsi="Times New Roman"/>
          <w:sz w:val="20"/>
          <w:szCs w:val="20"/>
        </w:rPr>
      </w:pPr>
    </w:p>
    <w:p w:rsidR="00583A71" w:rsidRDefault="00583A71" w:rsidP="0003577A">
      <w:pPr>
        <w:pStyle w:val="ab"/>
        <w:ind w:left="0" w:right="536"/>
        <w:rPr>
          <w:rFonts w:ascii="Times New Roman" w:hAnsi="Times New Roman"/>
          <w:sz w:val="20"/>
          <w:szCs w:val="20"/>
        </w:rPr>
      </w:pPr>
    </w:p>
    <w:p w:rsidR="00583A71" w:rsidRDefault="00583A71" w:rsidP="0003577A">
      <w:pPr>
        <w:pStyle w:val="ab"/>
        <w:ind w:left="0" w:right="536"/>
        <w:rPr>
          <w:rFonts w:ascii="Times New Roman" w:hAnsi="Times New Roman"/>
          <w:sz w:val="20"/>
          <w:szCs w:val="20"/>
        </w:rPr>
      </w:pPr>
    </w:p>
    <w:p w:rsidR="00583A71" w:rsidRDefault="00583A71" w:rsidP="0003577A">
      <w:pPr>
        <w:pStyle w:val="ab"/>
        <w:ind w:left="0" w:right="536"/>
        <w:rPr>
          <w:rFonts w:ascii="Times New Roman" w:hAnsi="Times New Roman"/>
          <w:sz w:val="20"/>
          <w:szCs w:val="20"/>
        </w:rPr>
      </w:pPr>
    </w:p>
    <w:p w:rsidR="00583A71" w:rsidRDefault="00583A71" w:rsidP="0003577A">
      <w:pPr>
        <w:pStyle w:val="ab"/>
        <w:ind w:left="0" w:right="536"/>
        <w:rPr>
          <w:rFonts w:ascii="Times New Roman" w:hAnsi="Times New Roman"/>
          <w:sz w:val="20"/>
          <w:szCs w:val="20"/>
        </w:rPr>
      </w:pPr>
    </w:p>
    <w:p w:rsidR="00583A71" w:rsidRDefault="00583A71" w:rsidP="0003577A">
      <w:pPr>
        <w:pStyle w:val="ab"/>
        <w:ind w:left="0" w:right="536"/>
        <w:rPr>
          <w:rFonts w:ascii="Times New Roman" w:hAnsi="Times New Roman"/>
          <w:sz w:val="20"/>
          <w:szCs w:val="20"/>
        </w:rPr>
      </w:pPr>
    </w:p>
    <w:p w:rsidR="00583A71" w:rsidRDefault="00583A71" w:rsidP="0003577A">
      <w:pPr>
        <w:pStyle w:val="ab"/>
        <w:ind w:left="0" w:right="536"/>
        <w:rPr>
          <w:rFonts w:ascii="Times New Roman" w:hAnsi="Times New Roman"/>
          <w:sz w:val="20"/>
          <w:szCs w:val="20"/>
        </w:rPr>
      </w:pPr>
    </w:p>
    <w:p w:rsidR="00583A71" w:rsidRPr="008A44C8" w:rsidRDefault="00583A71" w:rsidP="0003577A">
      <w:pPr>
        <w:pStyle w:val="ab"/>
        <w:ind w:left="0" w:right="536"/>
        <w:rPr>
          <w:rFonts w:ascii="Times New Roman" w:hAnsi="Times New Roman"/>
          <w:sz w:val="20"/>
          <w:szCs w:val="20"/>
        </w:rPr>
      </w:pPr>
    </w:p>
    <w:p w:rsidR="002070AB" w:rsidRPr="008A44C8" w:rsidRDefault="002070AB" w:rsidP="002070AB">
      <w:pPr>
        <w:pStyle w:val="ab"/>
        <w:ind w:left="0" w:right="536"/>
        <w:rPr>
          <w:rFonts w:ascii="Times New Roman" w:hAnsi="Times New Roman"/>
          <w:bCs/>
          <w:color w:val="000000"/>
          <w:sz w:val="20"/>
          <w:szCs w:val="20"/>
        </w:rPr>
      </w:pPr>
    </w:p>
    <w:p w:rsidR="00375E07" w:rsidRPr="008A44C8" w:rsidRDefault="002070AB" w:rsidP="00375E07">
      <w:pPr>
        <w:pStyle w:val="ab"/>
        <w:ind w:left="0" w:right="536"/>
        <w:jc w:val="center"/>
        <w:rPr>
          <w:rFonts w:ascii="Times New Roman" w:hAnsi="Times New Roman"/>
          <w:bCs/>
          <w:color w:val="000000"/>
          <w:sz w:val="20"/>
          <w:szCs w:val="20"/>
        </w:rPr>
      </w:pPr>
      <w:r w:rsidRPr="008A44C8">
        <w:rPr>
          <w:rFonts w:ascii="Times New Roman" w:hAnsi="Times New Roman"/>
          <w:bCs/>
          <w:color w:val="000000"/>
          <w:sz w:val="20"/>
          <w:szCs w:val="20"/>
        </w:rPr>
        <w:t>1.</w:t>
      </w:r>
      <w:r w:rsidR="00375E07" w:rsidRPr="008A44C8">
        <w:rPr>
          <w:rFonts w:ascii="Times New Roman" w:hAnsi="Times New Roman"/>
          <w:bCs/>
          <w:color w:val="000000"/>
          <w:sz w:val="20"/>
          <w:szCs w:val="20"/>
        </w:rPr>
        <w:t xml:space="preserve">Сведения о достижении показателей </w:t>
      </w:r>
      <w:r w:rsidR="00311CDD" w:rsidRPr="008A44C8">
        <w:rPr>
          <w:rFonts w:ascii="Times New Roman" w:hAnsi="Times New Roman"/>
          <w:bCs/>
          <w:color w:val="000000"/>
          <w:sz w:val="20"/>
          <w:szCs w:val="20"/>
        </w:rPr>
        <w:t>комплекса процессных мероприятий</w:t>
      </w:r>
      <w:r w:rsidR="00311CDD" w:rsidRPr="008A44C8">
        <w:rPr>
          <w:rStyle w:val="a9"/>
          <w:rFonts w:ascii="Times New Roman" w:hAnsi="Times New Roman"/>
          <w:bCs/>
          <w:color w:val="000000"/>
          <w:sz w:val="20"/>
          <w:szCs w:val="20"/>
        </w:rPr>
        <w:footnoteReference w:id="3"/>
      </w:r>
    </w:p>
    <w:tbl>
      <w:tblPr>
        <w:tblStyle w:val="aa"/>
        <w:tblW w:w="15876" w:type="dxa"/>
        <w:tblInd w:w="-5" w:type="dxa"/>
        <w:tblLayout w:type="fixed"/>
        <w:tblLook w:val="04A0"/>
      </w:tblPr>
      <w:tblGrid>
        <w:gridCol w:w="567"/>
        <w:gridCol w:w="1276"/>
        <w:gridCol w:w="1275"/>
        <w:gridCol w:w="993"/>
        <w:gridCol w:w="1134"/>
        <w:gridCol w:w="993"/>
        <w:gridCol w:w="992"/>
        <w:gridCol w:w="1134"/>
        <w:gridCol w:w="1134"/>
        <w:gridCol w:w="993"/>
        <w:gridCol w:w="992"/>
        <w:gridCol w:w="991"/>
        <w:gridCol w:w="1134"/>
        <w:gridCol w:w="2268"/>
      </w:tblGrid>
      <w:tr w:rsidR="00DB5D2F" w:rsidRPr="008A44C8" w:rsidTr="00817775">
        <w:tc>
          <w:tcPr>
            <w:tcW w:w="567" w:type="dxa"/>
            <w:vAlign w:val="center"/>
          </w:tcPr>
          <w:p w:rsidR="00DB5D2F" w:rsidRPr="008A44C8" w:rsidRDefault="00DB5D2F" w:rsidP="00817775">
            <w:pPr>
              <w:jc w:val="center"/>
              <w:rPr>
                <w:rFonts w:ascii="Times New Roman" w:hAnsi="Times New Roman"/>
                <w:color w:val="000000"/>
                <w:sz w:val="16"/>
                <w:szCs w:val="16"/>
              </w:rPr>
            </w:pPr>
            <w:r w:rsidRPr="008A44C8">
              <w:rPr>
                <w:rFonts w:ascii="Times New Roman" w:hAnsi="Times New Roman"/>
                <w:color w:val="000000"/>
                <w:sz w:val="16"/>
                <w:szCs w:val="16"/>
              </w:rPr>
              <w:t>№ п/п</w:t>
            </w:r>
          </w:p>
        </w:tc>
        <w:tc>
          <w:tcPr>
            <w:tcW w:w="1276" w:type="dxa"/>
            <w:vAlign w:val="center"/>
          </w:tcPr>
          <w:p w:rsidR="00DB5D2F" w:rsidRPr="008A44C8" w:rsidRDefault="00DB5D2F" w:rsidP="00817775">
            <w:pPr>
              <w:jc w:val="center"/>
              <w:rPr>
                <w:rFonts w:ascii="Times New Roman" w:hAnsi="Times New Roman"/>
                <w:color w:val="000000"/>
                <w:sz w:val="16"/>
                <w:szCs w:val="16"/>
              </w:rPr>
            </w:pPr>
            <w:r w:rsidRPr="008A44C8">
              <w:rPr>
                <w:rFonts w:ascii="Times New Roman" w:hAnsi="Times New Roman"/>
                <w:sz w:val="16"/>
                <w:szCs w:val="16"/>
              </w:rPr>
              <w:t>Статус фактического/ прогнозного значения за отчетный период</w:t>
            </w:r>
          </w:p>
        </w:tc>
        <w:tc>
          <w:tcPr>
            <w:tcW w:w="1275" w:type="dxa"/>
            <w:vAlign w:val="center"/>
          </w:tcPr>
          <w:p w:rsidR="00DB5D2F" w:rsidRPr="008A44C8" w:rsidRDefault="00DB5D2F" w:rsidP="00817775">
            <w:pPr>
              <w:jc w:val="center"/>
              <w:rPr>
                <w:rFonts w:ascii="Times New Roman" w:hAnsi="Times New Roman"/>
                <w:color w:val="000000"/>
                <w:sz w:val="16"/>
                <w:szCs w:val="16"/>
              </w:rPr>
            </w:pPr>
            <w:r w:rsidRPr="008A44C8">
              <w:rPr>
                <w:rFonts w:ascii="Times New Roman" w:hAnsi="Times New Roman"/>
                <w:color w:val="000000"/>
                <w:sz w:val="16"/>
                <w:szCs w:val="16"/>
              </w:rPr>
              <w:t>Наименование показателя</w:t>
            </w:r>
            <w:r w:rsidRPr="008A44C8">
              <w:rPr>
                <w:rStyle w:val="a9"/>
                <w:rFonts w:ascii="Times New Roman" w:hAnsi="Times New Roman"/>
                <w:color w:val="000000"/>
                <w:sz w:val="16"/>
                <w:szCs w:val="16"/>
              </w:rPr>
              <w:footnoteReference w:id="4"/>
            </w:r>
          </w:p>
        </w:tc>
        <w:tc>
          <w:tcPr>
            <w:tcW w:w="993" w:type="dxa"/>
            <w:vAlign w:val="center"/>
          </w:tcPr>
          <w:p w:rsidR="00DB5D2F" w:rsidRPr="008A44C8" w:rsidRDefault="00DB5D2F" w:rsidP="00817775">
            <w:pPr>
              <w:jc w:val="center"/>
              <w:rPr>
                <w:rFonts w:ascii="Times New Roman" w:hAnsi="Times New Roman"/>
                <w:color w:val="000000"/>
                <w:sz w:val="16"/>
                <w:szCs w:val="16"/>
              </w:rPr>
            </w:pPr>
            <w:r w:rsidRPr="008A44C8">
              <w:rPr>
                <w:rFonts w:ascii="Times New Roman" w:hAnsi="Times New Roman"/>
                <w:color w:val="000000"/>
                <w:sz w:val="16"/>
                <w:szCs w:val="16"/>
              </w:rPr>
              <w:t>Уровень показател</w:t>
            </w:r>
            <w:bookmarkStart w:id="0" w:name="_Ref129366428"/>
            <w:r>
              <w:rPr>
                <w:rFonts w:ascii="Times New Roman" w:hAnsi="Times New Roman"/>
                <w:color w:val="000000"/>
                <w:sz w:val="16"/>
                <w:szCs w:val="16"/>
              </w:rPr>
              <w:t>я</w:t>
            </w:r>
            <w:r w:rsidRPr="008A44C8">
              <w:rPr>
                <w:rStyle w:val="a9"/>
                <w:rFonts w:ascii="Times New Roman" w:hAnsi="Times New Roman"/>
                <w:color w:val="000000"/>
                <w:sz w:val="16"/>
                <w:szCs w:val="16"/>
              </w:rPr>
              <w:footnoteReference w:id="5"/>
            </w:r>
            <w:bookmarkEnd w:id="0"/>
          </w:p>
        </w:tc>
        <w:tc>
          <w:tcPr>
            <w:tcW w:w="1134" w:type="dxa"/>
            <w:vAlign w:val="center"/>
          </w:tcPr>
          <w:p w:rsidR="00DB5D2F" w:rsidRPr="008A44C8" w:rsidRDefault="00DB5D2F" w:rsidP="00817775">
            <w:pPr>
              <w:jc w:val="center"/>
              <w:rPr>
                <w:rFonts w:ascii="Times New Roman" w:hAnsi="Times New Roman"/>
                <w:color w:val="000000"/>
                <w:sz w:val="16"/>
                <w:szCs w:val="16"/>
              </w:rPr>
            </w:pPr>
            <w:r w:rsidRPr="008A44C8">
              <w:rPr>
                <w:rFonts w:ascii="Times New Roman" w:hAnsi="Times New Roman"/>
                <w:color w:val="000000"/>
                <w:sz w:val="16"/>
                <w:szCs w:val="16"/>
              </w:rPr>
              <w:t>Признак возрастания/ убывания</w:t>
            </w:r>
            <w:r>
              <w:rPr>
                <w:rStyle w:val="a9"/>
                <w:rFonts w:ascii="Times New Roman" w:hAnsi="Times New Roman"/>
                <w:color w:val="000000"/>
                <w:sz w:val="16"/>
                <w:szCs w:val="16"/>
              </w:rPr>
              <w:footnoteReference w:id="6"/>
            </w:r>
          </w:p>
        </w:tc>
        <w:tc>
          <w:tcPr>
            <w:tcW w:w="993" w:type="dxa"/>
            <w:vAlign w:val="center"/>
          </w:tcPr>
          <w:p w:rsidR="00DB5D2F" w:rsidRPr="008A44C8" w:rsidRDefault="00DB5D2F" w:rsidP="00817775">
            <w:pPr>
              <w:jc w:val="center"/>
              <w:rPr>
                <w:rFonts w:ascii="Times New Roman" w:hAnsi="Times New Roman"/>
                <w:color w:val="000000"/>
                <w:sz w:val="16"/>
                <w:szCs w:val="16"/>
              </w:rPr>
            </w:pPr>
            <w:r w:rsidRPr="008A44C8">
              <w:rPr>
                <w:rFonts w:ascii="Times New Roman" w:hAnsi="Times New Roman"/>
                <w:color w:val="000000"/>
                <w:sz w:val="16"/>
                <w:szCs w:val="16"/>
              </w:rPr>
              <w:t>Единица измерения (по ОКЕИ)</w:t>
            </w:r>
            <w:r>
              <w:rPr>
                <w:rFonts w:ascii="Times New Roman" w:hAnsi="Times New Roman"/>
                <w:color w:val="000000"/>
                <w:sz w:val="16"/>
                <w:szCs w:val="16"/>
                <w:vertAlign w:val="superscript"/>
              </w:rPr>
              <w:t>44</w:t>
            </w:r>
          </w:p>
        </w:tc>
        <w:tc>
          <w:tcPr>
            <w:tcW w:w="992" w:type="dxa"/>
            <w:vAlign w:val="center"/>
          </w:tcPr>
          <w:p w:rsidR="00DB5D2F" w:rsidRPr="008A44C8" w:rsidRDefault="00DB5D2F" w:rsidP="00817775">
            <w:pPr>
              <w:jc w:val="center"/>
              <w:rPr>
                <w:rFonts w:ascii="Times New Roman" w:hAnsi="Times New Roman"/>
                <w:color w:val="000000"/>
                <w:sz w:val="16"/>
                <w:szCs w:val="16"/>
              </w:rPr>
            </w:pPr>
            <w:r w:rsidRPr="008A44C8">
              <w:rPr>
                <w:rFonts w:ascii="Times New Roman" w:hAnsi="Times New Roman"/>
                <w:sz w:val="16"/>
                <w:szCs w:val="16"/>
              </w:rPr>
              <w:t>Плановое значение на конец отчетного периода</w:t>
            </w:r>
            <w:r>
              <w:rPr>
                <w:rFonts w:ascii="Times New Roman" w:hAnsi="Times New Roman"/>
                <w:sz w:val="16"/>
                <w:szCs w:val="16"/>
                <w:vertAlign w:val="superscript"/>
              </w:rPr>
              <w:t>44</w:t>
            </w:r>
          </w:p>
        </w:tc>
        <w:tc>
          <w:tcPr>
            <w:tcW w:w="1134" w:type="dxa"/>
            <w:vAlign w:val="center"/>
          </w:tcPr>
          <w:p w:rsidR="00DB5D2F" w:rsidRPr="00106F46" w:rsidRDefault="00DB5D2F" w:rsidP="00817775">
            <w:pPr>
              <w:jc w:val="center"/>
              <w:rPr>
                <w:rFonts w:ascii="Times New Roman" w:hAnsi="Times New Roman"/>
                <w:color w:val="000000"/>
                <w:sz w:val="16"/>
                <w:szCs w:val="16"/>
              </w:rPr>
            </w:pPr>
            <w:r w:rsidRPr="00106F46">
              <w:rPr>
                <w:rFonts w:ascii="Times New Roman" w:hAnsi="Times New Roman"/>
                <w:sz w:val="16"/>
                <w:szCs w:val="16"/>
              </w:rPr>
              <w:t>Фактическое значение на конец отчетного периода</w:t>
            </w:r>
            <w:r w:rsidRPr="00EA5173">
              <w:rPr>
                <w:rFonts w:ascii="Times New Roman" w:hAnsi="Times New Roman"/>
                <w:sz w:val="16"/>
                <w:szCs w:val="16"/>
                <w:vertAlign w:val="superscript"/>
              </w:rPr>
              <w:t>4</w:t>
            </w:r>
            <w:r>
              <w:rPr>
                <w:rFonts w:ascii="Times New Roman" w:hAnsi="Times New Roman"/>
                <w:sz w:val="16"/>
                <w:szCs w:val="16"/>
                <w:vertAlign w:val="superscript"/>
              </w:rPr>
              <w:t>6</w:t>
            </w:r>
          </w:p>
        </w:tc>
        <w:tc>
          <w:tcPr>
            <w:tcW w:w="1134" w:type="dxa"/>
            <w:vAlign w:val="center"/>
          </w:tcPr>
          <w:p w:rsidR="00DB5D2F" w:rsidRPr="00106F46" w:rsidRDefault="00DB5D2F" w:rsidP="00817775">
            <w:pPr>
              <w:jc w:val="center"/>
              <w:rPr>
                <w:rFonts w:ascii="Times New Roman" w:hAnsi="Times New Roman"/>
                <w:sz w:val="16"/>
                <w:szCs w:val="16"/>
              </w:rPr>
            </w:pPr>
            <w:r>
              <w:rPr>
                <w:rFonts w:ascii="Times New Roman" w:hAnsi="Times New Roman"/>
                <w:sz w:val="16"/>
                <w:szCs w:val="16"/>
              </w:rPr>
              <w:t>Прогнозное значение на конец отчетного периода</w:t>
            </w:r>
            <w:r>
              <w:rPr>
                <w:rStyle w:val="a9"/>
                <w:rFonts w:ascii="Times New Roman" w:hAnsi="Times New Roman"/>
                <w:sz w:val="16"/>
                <w:szCs w:val="16"/>
              </w:rPr>
              <w:footnoteReference w:id="7"/>
            </w:r>
          </w:p>
        </w:tc>
        <w:tc>
          <w:tcPr>
            <w:tcW w:w="993" w:type="dxa"/>
            <w:vAlign w:val="center"/>
          </w:tcPr>
          <w:p w:rsidR="00DB5D2F" w:rsidRPr="008A44C8" w:rsidRDefault="00DB5D2F" w:rsidP="00817775">
            <w:pPr>
              <w:jc w:val="center"/>
              <w:rPr>
                <w:rFonts w:ascii="Times New Roman" w:hAnsi="Times New Roman"/>
                <w:sz w:val="16"/>
                <w:szCs w:val="16"/>
              </w:rPr>
            </w:pPr>
            <w:r w:rsidRPr="008A44C8">
              <w:rPr>
                <w:rFonts w:ascii="Times New Roman" w:hAnsi="Times New Roman"/>
                <w:sz w:val="16"/>
                <w:szCs w:val="16"/>
              </w:rPr>
              <w:t>Подтверждающий документ</w:t>
            </w:r>
          </w:p>
        </w:tc>
        <w:tc>
          <w:tcPr>
            <w:tcW w:w="992" w:type="dxa"/>
            <w:vAlign w:val="center"/>
          </w:tcPr>
          <w:p w:rsidR="00DB5D2F" w:rsidRPr="008A44C8" w:rsidRDefault="00DB5D2F" w:rsidP="00817775">
            <w:pPr>
              <w:jc w:val="center"/>
              <w:rPr>
                <w:rFonts w:ascii="Times New Roman" w:hAnsi="Times New Roman"/>
                <w:color w:val="000000"/>
                <w:sz w:val="16"/>
                <w:szCs w:val="16"/>
              </w:rPr>
            </w:pPr>
            <w:r w:rsidRPr="008A44C8">
              <w:rPr>
                <w:rFonts w:ascii="Times New Roman" w:hAnsi="Times New Roman"/>
                <w:color w:val="000000"/>
                <w:sz w:val="16"/>
                <w:szCs w:val="16"/>
              </w:rPr>
              <w:t>Плановое значение на конец текущего года</w:t>
            </w:r>
            <w:bookmarkStart w:id="1" w:name="_Ref129272782"/>
            <w:r w:rsidRPr="008A44C8">
              <w:rPr>
                <w:rStyle w:val="a9"/>
                <w:rFonts w:ascii="Times New Roman" w:hAnsi="Times New Roman"/>
                <w:color w:val="000000"/>
                <w:sz w:val="16"/>
                <w:szCs w:val="16"/>
              </w:rPr>
              <w:footnoteReference w:id="8"/>
            </w:r>
            <w:bookmarkEnd w:id="1"/>
          </w:p>
        </w:tc>
        <w:tc>
          <w:tcPr>
            <w:tcW w:w="991" w:type="dxa"/>
            <w:vAlign w:val="center"/>
          </w:tcPr>
          <w:p w:rsidR="00DB5D2F" w:rsidRPr="00616817" w:rsidRDefault="00DB5D2F" w:rsidP="00817775">
            <w:pPr>
              <w:jc w:val="center"/>
              <w:rPr>
                <w:rFonts w:ascii="Times New Roman" w:hAnsi="Times New Roman"/>
                <w:color w:val="000000"/>
                <w:sz w:val="16"/>
                <w:szCs w:val="16"/>
              </w:rPr>
            </w:pPr>
            <w:r>
              <w:rPr>
                <w:rFonts w:ascii="Times New Roman" w:hAnsi="Times New Roman"/>
                <w:color w:val="000000"/>
                <w:sz w:val="16"/>
                <w:szCs w:val="16"/>
              </w:rPr>
              <w:t>Информационная система</w:t>
            </w:r>
            <w:r>
              <w:rPr>
                <w:rStyle w:val="a9"/>
                <w:rFonts w:ascii="Times New Roman" w:hAnsi="Times New Roman"/>
                <w:color w:val="000000"/>
                <w:sz w:val="16"/>
                <w:szCs w:val="16"/>
              </w:rPr>
              <w:footnoteReference w:id="9"/>
            </w:r>
          </w:p>
        </w:tc>
        <w:tc>
          <w:tcPr>
            <w:tcW w:w="1134" w:type="dxa"/>
            <w:vAlign w:val="center"/>
          </w:tcPr>
          <w:p w:rsidR="00DB5D2F" w:rsidRPr="008A44C8" w:rsidRDefault="00DB5D2F" w:rsidP="00817775">
            <w:pPr>
              <w:jc w:val="center"/>
              <w:rPr>
                <w:rFonts w:ascii="Times New Roman" w:hAnsi="Times New Roman"/>
                <w:color w:val="000000"/>
                <w:sz w:val="16"/>
                <w:szCs w:val="16"/>
              </w:rPr>
            </w:pPr>
            <w:r w:rsidRPr="008A44C8">
              <w:rPr>
                <w:rFonts w:ascii="Times New Roman" w:hAnsi="Times New Roman"/>
                <w:color w:val="000000"/>
                <w:sz w:val="16"/>
                <w:szCs w:val="16"/>
              </w:rPr>
              <w:t>Прогнозное значение на конец текущего года</w:t>
            </w:r>
            <w:r w:rsidRPr="00941082">
              <w:rPr>
                <w:rFonts w:ascii="Times New Roman" w:hAnsi="Times New Roman"/>
                <w:color w:val="000000"/>
                <w:sz w:val="16"/>
                <w:szCs w:val="16"/>
                <w:vertAlign w:val="superscript"/>
              </w:rPr>
              <w:t>4</w:t>
            </w:r>
            <w:r>
              <w:rPr>
                <w:rFonts w:ascii="Times New Roman" w:hAnsi="Times New Roman"/>
                <w:color w:val="000000"/>
                <w:sz w:val="16"/>
                <w:szCs w:val="16"/>
                <w:vertAlign w:val="superscript"/>
              </w:rPr>
              <w:t>5</w:t>
            </w:r>
          </w:p>
        </w:tc>
        <w:tc>
          <w:tcPr>
            <w:tcW w:w="2268" w:type="dxa"/>
            <w:vAlign w:val="center"/>
          </w:tcPr>
          <w:p w:rsidR="00DB5D2F" w:rsidRPr="008A44C8" w:rsidRDefault="00DB5D2F" w:rsidP="00817775">
            <w:pPr>
              <w:jc w:val="center"/>
              <w:rPr>
                <w:rFonts w:ascii="Times New Roman" w:hAnsi="Times New Roman"/>
                <w:color w:val="000000"/>
                <w:sz w:val="16"/>
                <w:szCs w:val="16"/>
              </w:rPr>
            </w:pPr>
            <w:r w:rsidRPr="008A44C8">
              <w:rPr>
                <w:rFonts w:ascii="Times New Roman" w:hAnsi="Times New Roman"/>
                <w:sz w:val="16"/>
                <w:szCs w:val="16"/>
              </w:rPr>
              <w:t>Комментарий</w:t>
            </w:r>
            <w:bookmarkStart w:id="2" w:name="_Ref129272804"/>
            <w:r w:rsidRPr="008A44C8">
              <w:rPr>
                <w:rStyle w:val="a9"/>
                <w:rFonts w:ascii="Times New Roman" w:hAnsi="Times New Roman"/>
                <w:sz w:val="16"/>
                <w:szCs w:val="16"/>
              </w:rPr>
              <w:footnoteReference w:id="10"/>
            </w:r>
            <w:bookmarkEnd w:id="2"/>
          </w:p>
        </w:tc>
      </w:tr>
      <w:tr w:rsidR="00DB5D2F" w:rsidRPr="008A44C8" w:rsidTr="00817775">
        <w:tc>
          <w:tcPr>
            <w:tcW w:w="567" w:type="dxa"/>
          </w:tcPr>
          <w:p w:rsidR="00DB5D2F" w:rsidRPr="008A44C8" w:rsidRDefault="00DB5D2F" w:rsidP="00817775">
            <w:pPr>
              <w:jc w:val="center"/>
              <w:rPr>
                <w:rFonts w:ascii="Times New Roman" w:hAnsi="Times New Roman"/>
                <w:color w:val="000000"/>
                <w:sz w:val="16"/>
                <w:szCs w:val="16"/>
                <w:lang w:val="en-US"/>
              </w:rPr>
            </w:pPr>
            <w:r w:rsidRPr="008A44C8">
              <w:rPr>
                <w:rFonts w:ascii="Times New Roman" w:hAnsi="Times New Roman"/>
                <w:color w:val="000000"/>
                <w:sz w:val="16"/>
                <w:szCs w:val="16"/>
                <w:lang w:val="en-US"/>
              </w:rPr>
              <w:t>1</w:t>
            </w:r>
          </w:p>
        </w:tc>
        <w:tc>
          <w:tcPr>
            <w:tcW w:w="1276" w:type="dxa"/>
          </w:tcPr>
          <w:p w:rsidR="00DB5D2F" w:rsidRPr="006C56E6" w:rsidDel="00F57B20" w:rsidRDefault="00DB5D2F" w:rsidP="00817775">
            <w:pPr>
              <w:jc w:val="center"/>
              <w:rPr>
                <w:rFonts w:ascii="Times New Roman" w:hAnsi="Times New Roman"/>
                <w:color w:val="000000"/>
                <w:sz w:val="16"/>
                <w:szCs w:val="16"/>
                <w:lang w:val="en-US"/>
              </w:rPr>
            </w:pPr>
            <w:r>
              <w:rPr>
                <w:rFonts w:ascii="Times New Roman" w:hAnsi="Times New Roman"/>
                <w:color w:val="000000"/>
                <w:sz w:val="16"/>
                <w:szCs w:val="16"/>
                <w:lang w:val="en-US"/>
              </w:rPr>
              <w:t>2</w:t>
            </w:r>
          </w:p>
        </w:tc>
        <w:tc>
          <w:tcPr>
            <w:tcW w:w="1275" w:type="dxa"/>
          </w:tcPr>
          <w:p w:rsidR="00DB5D2F" w:rsidRPr="00EA33F5" w:rsidRDefault="00DB5D2F" w:rsidP="00817775">
            <w:pPr>
              <w:jc w:val="center"/>
              <w:rPr>
                <w:rFonts w:ascii="Times New Roman" w:hAnsi="Times New Roman"/>
                <w:color w:val="000000"/>
                <w:sz w:val="16"/>
                <w:szCs w:val="16"/>
              </w:rPr>
            </w:pPr>
            <w:r>
              <w:rPr>
                <w:rFonts w:ascii="Times New Roman" w:hAnsi="Times New Roman"/>
                <w:color w:val="000000"/>
                <w:sz w:val="16"/>
                <w:szCs w:val="16"/>
              </w:rPr>
              <w:t>3</w:t>
            </w:r>
          </w:p>
        </w:tc>
        <w:tc>
          <w:tcPr>
            <w:tcW w:w="993" w:type="dxa"/>
          </w:tcPr>
          <w:p w:rsidR="00DB5D2F" w:rsidRPr="00EA33F5" w:rsidRDefault="00DB5D2F" w:rsidP="00817775">
            <w:pPr>
              <w:jc w:val="center"/>
              <w:rPr>
                <w:rFonts w:ascii="Times New Roman" w:hAnsi="Times New Roman"/>
                <w:color w:val="000000"/>
                <w:sz w:val="16"/>
                <w:szCs w:val="16"/>
              </w:rPr>
            </w:pPr>
            <w:r>
              <w:rPr>
                <w:rFonts w:ascii="Times New Roman" w:hAnsi="Times New Roman"/>
                <w:color w:val="000000"/>
                <w:sz w:val="16"/>
                <w:szCs w:val="16"/>
              </w:rPr>
              <w:t>4</w:t>
            </w:r>
          </w:p>
        </w:tc>
        <w:tc>
          <w:tcPr>
            <w:tcW w:w="1134" w:type="dxa"/>
          </w:tcPr>
          <w:p w:rsidR="00DB5D2F" w:rsidRPr="00EA33F5" w:rsidRDefault="00DB5D2F" w:rsidP="00817775">
            <w:pPr>
              <w:jc w:val="center"/>
              <w:rPr>
                <w:rFonts w:ascii="Times New Roman" w:hAnsi="Times New Roman"/>
                <w:color w:val="000000"/>
                <w:sz w:val="16"/>
                <w:szCs w:val="16"/>
              </w:rPr>
            </w:pPr>
            <w:r>
              <w:rPr>
                <w:rFonts w:ascii="Times New Roman" w:hAnsi="Times New Roman"/>
                <w:color w:val="000000"/>
                <w:sz w:val="16"/>
                <w:szCs w:val="16"/>
              </w:rPr>
              <w:t>5</w:t>
            </w:r>
          </w:p>
        </w:tc>
        <w:tc>
          <w:tcPr>
            <w:tcW w:w="993" w:type="dxa"/>
          </w:tcPr>
          <w:p w:rsidR="00DB5D2F" w:rsidRPr="00EA33F5" w:rsidRDefault="00DB5D2F" w:rsidP="00817775">
            <w:pPr>
              <w:jc w:val="center"/>
              <w:rPr>
                <w:rFonts w:ascii="Times New Roman" w:hAnsi="Times New Roman"/>
                <w:color w:val="000000"/>
                <w:sz w:val="16"/>
                <w:szCs w:val="16"/>
              </w:rPr>
            </w:pPr>
            <w:r>
              <w:rPr>
                <w:rFonts w:ascii="Times New Roman" w:hAnsi="Times New Roman"/>
                <w:color w:val="000000"/>
                <w:sz w:val="16"/>
                <w:szCs w:val="16"/>
              </w:rPr>
              <w:t>6</w:t>
            </w:r>
          </w:p>
        </w:tc>
        <w:tc>
          <w:tcPr>
            <w:tcW w:w="992" w:type="dxa"/>
          </w:tcPr>
          <w:p w:rsidR="00DB5D2F" w:rsidRPr="00EA33F5" w:rsidRDefault="00DB5D2F" w:rsidP="00817775">
            <w:pPr>
              <w:jc w:val="center"/>
              <w:rPr>
                <w:rFonts w:ascii="Times New Roman" w:hAnsi="Times New Roman"/>
                <w:color w:val="000000"/>
                <w:sz w:val="16"/>
                <w:szCs w:val="16"/>
              </w:rPr>
            </w:pPr>
            <w:r>
              <w:rPr>
                <w:rFonts w:ascii="Times New Roman" w:hAnsi="Times New Roman"/>
                <w:color w:val="000000"/>
                <w:sz w:val="16"/>
                <w:szCs w:val="16"/>
              </w:rPr>
              <w:t>7</w:t>
            </w:r>
          </w:p>
        </w:tc>
        <w:tc>
          <w:tcPr>
            <w:tcW w:w="1134" w:type="dxa"/>
          </w:tcPr>
          <w:p w:rsidR="00DB5D2F" w:rsidRPr="00EA33F5" w:rsidRDefault="00DB5D2F" w:rsidP="00817775">
            <w:pPr>
              <w:jc w:val="center"/>
              <w:rPr>
                <w:rFonts w:ascii="Times New Roman" w:hAnsi="Times New Roman"/>
                <w:color w:val="000000"/>
                <w:sz w:val="16"/>
                <w:szCs w:val="16"/>
              </w:rPr>
            </w:pPr>
            <w:r>
              <w:rPr>
                <w:rFonts w:ascii="Times New Roman" w:hAnsi="Times New Roman"/>
                <w:color w:val="000000"/>
                <w:sz w:val="16"/>
                <w:szCs w:val="16"/>
              </w:rPr>
              <w:t>8</w:t>
            </w:r>
          </w:p>
        </w:tc>
        <w:tc>
          <w:tcPr>
            <w:tcW w:w="1134" w:type="dxa"/>
          </w:tcPr>
          <w:p w:rsidR="00DB5D2F" w:rsidRPr="00EA33F5" w:rsidRDefault="00DB5D2F" w:rsidP="00817775">
            <w:pPr>
              <w:jc w:val="center"/>
              <w:rPr>
                <w:rFonts w:ascii="Times New Roman" w:hAnsi="Times New Roman"/>
                <w:color w:val="000000"/>
                <w:sz w:val="16"/>
                <w:szCs w:val="16"/>
              </w:rPr>
            </w:pPr>
            <w:r>
              <w:rPr>
                <w:rFonts w:ascii="Times New Roman" w:hAnsi="Times New Roman"/>
                <w:color w:val="000000"/>
                <w:sz w:val="16"/>
                <w:szCs w:val="16"/>
              </w:rPr>
              <w:t>9</w:t>
            </w:r>
          </w:p>
        </w:tc>
        <w:tc>
          <w:tcPr>
            <w:tcW w:w="993" w:type="dxa"/>
          </w:tcPr>
          <w:p w:rsidR="00DB5D2F" w:rsidRPr="00EA33F5" w:rsidRDefault="00DB5D2F" w:rsidP="00817775">
            <w:pPr>
              <w:jc w:val="center"/>
              <w:rPr>
                <w:rFonts w:ascii="Times New Roman" w:hAnsi="Times New Roman"/>
                <w:color w:val="000000"/>
                <w:sz w:val="16"/>
                <w:szCs w:val="16"/>
              </w:rPr>
            </w:pPr>
            <w:r>
              <w:rPr>
                <w:rFonts w:ascii="Times New Roman" w:hAnsi="Times New Roman"/>
                <w:color w:val="000000"/>
                <w:sz w:val="16"/>
                <w:szCs w:val="16"/>
              </w:rPr>
              <w:t>10</w:t>
            </w:r>
          </w:p>
        </w:tc>
        <w:tc>
          <w:tcPr>
            <w:tcW w:w="992" w:type="dxa"/>
          </w:tcPr>
          <w:p w:rsidR="00DB5D2F" w:rsidRPr="00EA33F5" w:rsidRDefault="00DB5D2F" w:rsidP="00817775">
            <w:pPr>
              <w:jc w:val="center"/>
              <w:rPr>
                <w:rFonts w:ascii="Times New Roman" w:hAnsi="Times New Roman"/>
                <w:color w:val="000000"/>
                <w:sz w:val="16"/>
                <w:szCs w:val="16"/>
              </w:rPr>
            </w:pPr>
            <w:r>
              <w:rPr>
                <w:rFonts w:ascii="Times New Roman" w:hAnsi="Times New Roman"/>
                <w:color w:val="000000"/>
                <w:sz w:val="16"/>
                <w:szCs w:val="16"/>
              </w:rPr>
              <w:t>11</w:t>
            </w:r>
          </w:p>
        </w:tc>
        <w:tc>
          <w:tcPr>
            <w:tcW w:w="991" w:type="dxa"/>
          </w:tcPr>
          <w:p w:rsidR="00DB5D2F" w:rsidRDefault="00DB5D2F" w:rsidP="00817775">
            <w:pPr>
              <w:jc w:val="center"/>
              <w:rPr>
                <w:rFonts w:ascii="Times New Roman" w:hAnsi="Times New Roman"/>
                <w:color w:val="000000"/>
                <w:sz w:val="16"/>
                <w:szCs w:val="16"/>
              </w:rPr>
            </w:pPr>
            <w:r>
              <w:rPr>
                <w:rFonts w:ascii="Times New Roman" w:hAnsi="Times New Roman"/>
                <w:color w:val="000000"/>
                <w:sz w:val="16"/>
                <w:szCs w:val="16"/>
              </w:rPr>
              <w:t>12</w:t>
            </w:r>
          </w:p>
        </w:tc>
        <w:tc>
          <w:tcPr>
            <w:tcW w:w="1134" w:type="dxa"/>
          </w:tcPr>
          <w:p w:rsidR="00DB5D2F" w:rsidRPr="00EA33F5" w:rsidRDefault="00DB5D2F" w:rsidP="00817775">
            <w:pPr>
              <w:jc w:val="center"/>
              <w:rPr>
                <w:rFonts w:ascii="Times New Roman" w:hAnsi="Times New Roman"/>
                <w:color w:val="000000"/>
                <w:sz w:val="16"/>
                <w:szCs w:val="16"/>
              </w:rPr>
            </w:pPr>
            <w:r>
              <w:rPr>
                <w:rFonts w:ascii="Times New Roman" w:hAnsi="Times New Roman"/>
                <w:color w:val="000000"/>
                <w:sz w:val="16"/>
                <w:szCs w:val="16"/>
              </w:rPr>
              <w:t>13</w:t>
            </w:r>
          </w:p>
        </w:tc>
        <w:tc>
          <w:tcPr>
            <w:tcW w:w="2268" w:type="dxa"/>
          </w:tcPr>
          <w:p w:rsidR="00DB5D2F" w:rsidRPr="00922CAF" w:rsidRDefault="00DB5D2F" w:rsidP="00817775">
            <w:pPr>
              <w:jc w:val="center"/>
              <w:rPr>
                <w:rFonts w:ascii="Times New Roman" w:hAnsi="Times New Roman"/>
                <w:color w:val="000000"/>
                <w:sz w:val="16"/>
                <w:szCs w:val="16"/>
              </w:rPr>
            </w:pPr>
            <w:r>
              <w:rPr>
                <w:rFonts w:ascii="Times New Roman" w:hAnsi="Times New Roman"/>
                <w:color w:val="000000"/>
                <w:sz w:val="16"/>
                <w:szCs w:val="16"/>
              </w:rPr>
              <w:t>14</w:t>
            </w:r>
          </w:p>
        </w:tc>
      </w:tr>
      <w:tr w:rsidR="00DB5D2F" w:rsidRPr="008A44C8" w:rsidTr="00817775">
        <w:tc>
          <w:tcPr>
            <w:tcW w:w="567" w:type="dxa"/>
          </w:tcPr>
          <w:p w:rsidR="00DB5D2F" w:rsidRPr="00CB2A5D" w:rsidRDefault="00DB5D2F" w:rsidP="00817775">
            <w:pPr>
              <w:jc w:val="center"/>
              <w:rPr>
                <w:rFonts w:ascii="Times New Roman" w:hAnsi="Times New Roman"/>
                <w:color w:val="000000"/>
                <w:sz w:val="16"/>
                <w:szCs w:val="16"/>
                <w:lang w:val="en-US"/>
              </w:rPr>
            </w:pPr>
            <w:r w:rsidRPr="00CB2A5D">
              <w:rPr>
                <w:rFonts w:ascii="Times New Roman" w:hAnsi="Times New Roman"/>
                <w:color w:val="000000"/>
                <w:sz w:val="16"/>
                <w:szCs w:val="16"/>
                <w:lang w:val="en-US"/>
              </w:rPr>
              <w:t>1.</w:t>
            </w:r>
          </w:p>
        </w:tc>
        <w:tc>
          <w:tcPr>
            <w:tcW w:w="1276" w:type="dxa"/>
          </w:tcPr>
          <w:p w:rsidR="00DB5D2F" w:rsidRPr="00CB2A5D" w:rsidRDefault="00DB5D2F" w:rsidP="00817775">
            <w:pPr>
              <w:jc w:val="center"/>
              <w:rPr>
                <w:rFonts w:ascii="Times New Roman" w:hAnsi="Times New Roman"/>
                <w:i/>
                <w:sz w:val="16"/>
                <w:szCs w:val="16"/>
              </w:rPr>
            </w:pPr>
          </w:p>
        </w:tc>
        <w:tc>
          <w:tcPr>
            <w:tcW w:w="14033" w:type="dxa"/>
            <w:gridSpan w:val="12"/>
          </w:tcPr>
          <w:p w:rsidR="00DB5D2F" w:rsidRPr="00CB2A5D" w:rsidRDefault="00DB5D2F" w:rsidP="00817775">
            <w:pPr>
              <w:jc w:val="center"/>
              <w:rPr>
                <w:rFonts w:ascii="Times New Roman" w:hAnsi="Times New Roman"/>
                <w:i/>
                <w:color w:val="000000"/>
                <w:sz w:val="16"/>
                <w:szCs w:val="16"/>
              </w:rPr>
            </w:pPr>
            <w:r w:rsidRPr="00CA5524">
              <w:rPr>
                <w:rFonts w:ascii="Times New Roman" w:eastAsia="Times New Roman" w:hAnsi="Times New Roman"/>
                <w:sz w:val="16"/>
                <w:szCs w:val="16"/>
                <w:lang w:eastAsia="ru-RU"/>
              </w:rPr>
              <w:t>Задача "Профилактика безнадзорности и правонарушений в Звениговском муниципальном районе"</w:t>
            </w:r>
          </w:p>
        </w:tc>
      </w:tr>
      <w:tr w:rsidR="00DB5D2F" w:rsidRPr="008A44C8" w:rsidTr="00817775">
        <w:tc>
          <w:tcPr>
            <w:tcW w:w="567" w:type="dxa"/>
          </w:tcPr>
          <w:p w:rsidR="00DB5D2F" w:rsidRPr="00CB2A5D" w:rsidRDefault="00DB5D2F" w:rsidP="00817775">
            <w:pPr>
              <w:jc w:val="center"/>
              <w:rPr>
                <w:rFonts w:ascii="Times New Roman" w:hAnsi="Times New Roman"/>
                <w:color w:val="000000"/>
                <w:sz w:val="16"/>
                <w:szCs w:val="16"/>
                <w:lang w:val="en-US"/>
              </w:rPr>
            </w:pPr>
            <w:r w:rsidRPr="00CB2A5D">
              <w:rPr>
                <w:rFonts w:ascii="Times New Roman" w:hAnsi="Times New Roman"/>
                <w:color w:val="000000"/>
                <w:sz w:val="16"/>
                <w:szCs w:val="16"/>
              </w:rPr>
              <w:t>1.</w:t>
            </w:r>
            <w:r w:rsidRPr="00CB2A5D">
              <w:rPr>
                <w:rFonts w:ascii="Times New Roman" w:hAnsi="Times New Roman"/>
                <w:color w:val="000000"/>
                <w:sz w:val="16"/>
                <w:szCs w:val="16"/>
                <w:lang w:val="en-US"/>
              </w:rPr>
              <w:t>1</w:t>
            </w:r>
          </w:p>
        </w:tc>
        <w:tc>
          <w:tcPr>
            <w:tcW w:w="1276" w:type="dxa"/>
          </w:tcPr>
          <w:p w:rsidR="00DB5D2F" w:rsidRPr="00CB2A5D" w:rsidRDefault="00DB5D2F" w:rsidP="00817775">
            <w:pPr>
              <w:jc w:val="center"/>
              <w:rPr>
                <w:rFonts w:ascii="Times New Roman" w:hAnsi="Times New Roman"/>
                <w:color w:val="000000"/>
                <w:sz w:val="16"/>
                <w:szCs w:val="16"/>
              </w:rPr>
            </w:pPr>
          </w:p>
        </w:tc>
        <w:tc>
          <w:tcPr>
            <w:tcW w:w="1275" w:type="dxa"/>
          </w:tcPr>
          <w:p w:rsidR="00DB5D2F" w:rsidRPr="00CB2A5D" w:rsidRDefault="00DB5D2F" w:rsidP="00817775">
            <w:pPr>
              <w:rPr>
                <w:rFonts w:ascii="Times New Roman" w:hAnsi="Times New Roman"/>
                <w:i/>
                <w:color w:val="000000"/>
                <w:sz w:val="16"/>
                <w:szCs w:val="16"/>
              </w:rPr>
            </w:pPr>
            <w:r w:rsidRPr="00CA5524">
              <w:rPr>
                <w:rFonts w:ascii="Times New Roman" w:hAnsi="Times New Roman"/>
                <w:sz w:val="16"/>
                <w:szCs w:val="16"/>
              </w:rPr>
              <w:t>Количество заседаний комиссии по делам несовершеннолетних и защите их прав в Звениговском муниципальном районе</w:t>
            </w:r>
          </w:p>
        </w:tc>
        <w:tc>
          <w:tcPr>
            <w:tcW w:w="993" w:type="dxa"/>
          </w:tcPr>
          <w:p w:rsidR="00DB5D2F" w:rsidRPr="00CB2A5D" w:rsidRDefault="00DB5D2F" w:rsidP="00817775">
            <w:pPr>
              <w:jc w:val="center"/>
              <w:rPr>
                <w:rFonts w:ascii="Times New Roman" w:hAnsi="Times New Roman"/>
                <w:color w:val="000000"/>
                <w:sz w:val="16"/>
                <w:szCs w:val="16"/>
              </w:rPr>
            </w:pPr>
            <w:r w:rsidRPr="00CB2A5D">
              <w:rPr>
                <w:rFonts w:ascii="Times New Roman" w:hAnsi="Times New Roman"/>
                <w:spacing w:val="-4"/>
                <w:sz w:val="16"/>
                <w:szCs w:val="16"/>
              </w:rPr>
              <w:t>«КПМ»</w:t>
            </w:r>
          </w:p>
        </w:tc>
        <w:tc>
          <w:tcPr>
            <w:tcW w:w="1134" w:type="dxa"/>
            <w:tcBorders>
              <w:top w:val="single" w:sz="4" w:space="0" w:color="auto"/>
              <w:left w:val="single" w:sz="4" w:space="0" w:color="auto"/>
              <w:bottom w:val="single" w:sz="4" w:space="0" w:color="auto"/>
              <w:right w:val="single" w:sz="4" w:space="0" w:color="auto"/>
            </w:tcBorders>
          </w:tcPr>
          <w:p w:rsidR="00DB5D2F" w:rsidRPr="00CB2A5D" w:rsidRDefault="00DB5D2F" w:rsidP="00817775">
            <w:pPr>
              <w:pStyle w:val="TableParagraph"/>
              <w:rPr>
                <w:b/>
                <w:sz w:val="16"/>
                <w:szCs w:val="16"/>
              </w:rPr>
            </w:pPr>
          </w:p>
          <w:p w:rsidR="00DB5D2F" w:rsidRPr="00CB2A5D" w:rsidRDefault="00DB5D2F" w:rsidP="00817775">
            <w:pPr>
              <w:pStyle w:val="TableParagraph"/>
              <w:rPr>
                <w:b/>
                <w:sz w:val="16"/>
                <w:szCs w:val="16"/>
              </w:rPr>
            </w:pPr>
            <w:r w:rsidRPr="00CB2A5D">
              <w:rPr>
                <w:spacing w:val="-2"/>
                <w:sz w:val="16"/>
                <w:szCs w:val="16"/>
              </w:rPr>
              <w:t>возрастание</w:t>
            </w:r>
          </w:p>
          <w:p w:rsidR="00DB5D2F" w:rsidRPr="00CB2A5D" w:rsidRDefault="00DB5D2F" w:rsidP="00817775">
            <w:pPr>
              <w:pStyle w:val="TableParagraph"/>
              <w:rPr>
                <w:b/>
                <w:sz w:val="16"/>
                <w:szCs w:val="16"/>
              </w:rPr>
            </w:pPr>
          </w:p>
          <w:p w:rsidR="00DB5D2F" w:rsidRPr="00CB2A5D" w:rsidRDefault="00DB5D2F" w:rsidP="00817775">
            <w:pPr>
              <w:jc w:val="center"/>
              <w:rPr>
                <w:rFonts w:ascii="Times New Roman" w:hAnsi="Times New Roman"/>
                <w:color w:val="000000"/>
                <w:sz w:val="16"/>
                <w:szCs w:val="16"/>
              </w:rPr>
            </w:pPr>
          </w:p>
        </w:tc>
        <w:tc>
          <w:tcPr>
            <w:tcW w:w="993" w:type="dxa"/>
            <w:tcBorders>
              <w:top w:val="single" w:sz="4" w:space="0" w:color="auto"/>
              <w:left w:val="single" w:sz="4" w:space="0" w:color="auto"/>
              <w:bottom w:val="single" w:sz="4" w:space="0" w:color="auto"/>
              <w:right w:val="single" w:sz="4" w:space="0" w:color="auto"/>
            </w:tcBorders>
          </w:tcPr>
          <w:p w:rsidR="00DB5D2F" w:rsidRPr="00CB2A5D" w:rsidRDefault="00DB5D2F" w:rsidP="00817775">
            <w:pPr>
              <w:pStyle w:val="TableParagraph"/>
              <w:rPr>
                <w:b/>
                <w:sz w:val="16"/>
                <w:szCs w:val="16"/>
              </w:rPr>
            </w:pPr>
          </w:p>
          <w:p w:rsidR="00DB5D2F" w:rsidRPr="00CA5524" w:rsidRDefault="00DB5D2F" w:rsidP="00817775">
            <w:pPr>
              <w:pStyle w:val="TableParagraph"/>
              <w:rPr>
                <w:sz w:val="16"/>
                <w:szCs w:val="16"/>
              </w:rPr>
            </w:pPr>
            <w:r>
              <w:rPr>
                <w:sz w:val="16"/>
                <w:szCs w:val="16"/>
              </w:rPr>
              <w:t>единиц</w:t>
            </w:r>
          </w:p>
          <w:p w:rsidR="00DB5D2F" w:rsidRPr="00CB2A5D" w:rsidRDefault="00DB5D2F" w:rsidP="00817775">
            <w:pPr>
              <w:pStyle w:val="TableParagraph"/>
              <w:rPr>
                <w:b/>
                <w:sz w:val="16"/>
                <w:szCs w:val="16"/>
              </w:rPr>
            </w:pPr>
          </w:p>
          <w:p w:rsidR="00DB5D2F" w:rsidRPr="00CB2A5D" w:rsidRDefault="00DB5D2F" w:rsidP="00817775">
            <w:pPr>
              <w:jc w:val="center"/>
              <w:rPr>
                <w:rFonts w:ascii="Times New Roman" w:hAnsi="Times New Roman"/>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rsidR="00DB5D2F" w:rsidRPr="00CB2A5D" w:rsidRDefault="00DB5D2F" w:rsidP="00817775">
            <w:pPr>
              <w:spacing w:line="230" w:lineRule="auto"/>
              <w:jc w:val="center"/>
              <w:rPr>
                <w:rFonts w:ascii="Times New Roman" w:hAnsi="Times New Roman"/>
                <w:sz w:val="16"/>
                <w:szCs w:val="16"/>
              </w:rPr>
            </w:pPr>
          </w:p>
          <w:p w:rsidR="00DB5D2F" w:rsidRPr="00CB2A5D" w:rsidRDefault="00DB5D2F" w:rsidP="00817775">
            <w:pPr>
              <w:jc w:val="center"/>
              <w:rPr>
                <w:rFonts w:ascii="Times New Roman" w:hAnsi="Times New Roman"/>
                <w:sz w:val="16"/>
                <w:szCs w:val="16"/>
              </w:rPr>
            </w:pPr>
            <w:r>
              <w:rPr>
                <w:rFonts w:ascii="Times New Roman" w:hAnsi="Times New Roman"/>
                <w:sz w:val="16"/>
                <w:szCs w:val="16"/>
              </w:rPr>
              <w:t>26</w:t>
            </w:r>
          </w:p>
        </w:tc>
        <w:tc>
          <w:tcPr>
            <w:tcW w:w="1134" w:type="dxa"/>
          </w:tcPr>
          <w:p w:rsidR="00DB5D2F" w:rsidRDefault="00DB5D2F" w:rsidP="00817775">
            <w:pPr>
              <w:jc w:val="center"/>
              <w:rPr>
                <w:rFonts w:ascii="Times New Roman" w:hAnsi="Times New Roman"/>
                <w:sz w:val="16"/>
                <w:szCs w:val="16"/>
              </w:rPr>
            </w:pPr>
          </w:p>
          <w:p w:rsidR="00DB5D2F" w:rsidRPr="00CB2A5D" w:rsidRDefault="00BA0B97" w:rsidP="00817775">
            <w:pPr>
              <w:jc w:val="center"/>
              <w:rPr>
                <w:rFonts w:ascii="Times New Roman" w:hAnsi="Times New Roman"/>
                <w:sz w:val="16"/>
                <w:szCs w:val="16"/>
              </w:rPr>
            </w:pPr>
            <w:r>
              <w:rPr>
                <w:rFonts w:ascii="Times New Roman" w:hAnsi="Times New Roman"/>
                <w:sz w:val="16"/>
                <w:szCs w:val="16"/>
              </w:rPr>
              <w:t>30</w:t>
            </w:r>
          </w:p>
        </w:tc>
        <w:tc>
          <w:tcPr>
            <w:tcW w:w="1134" w:type="dxa"/>
          </w:tcPr>
          <w:p w:rsidR="00DB5D2F" w:rsidRPr="00CB2A5D" w:rsidRDefault="00DB5D2F" w:rsidP="00817775">
            <w:pPr>
              <w:jc w:val="center"/>
              <w:rPr>
                <w:rFonts w:ascii="Times New Roman" w:hAnsi="Times New Roman"/>
                <w:color w:val="000000"/>
                <w:sz w:val="16"/>
                <w:szCs w:val="16"/>
              </w:rPr>
            </w:pPr>
          </w:p>
        </w:tc>
        <w:tc>
          <w:tcPr>
            <w:tcW w:w="993" w:type="dxa"/>
          </w:tcPr>
          <w:p w:rsidR="00DB5D2F" w:rsidRPr="00CB2A5D" w:rsidRDefault="00DB5D2F" w:rsidP="00817775">
            <w:pPr>
              <w:jc w:val="center"/>
              <w:rPr>
                <w:rFonts w:ascii="Times New Roman" w:hAnsi="Times New Roman"/>
                <w:color w:val="000000"/>
                <w:sz w:val="16"/>
                <w:szCs w:val="16"/>
              </w:rPr>
            </w:pPr>
            <w:r>
              <w:rPr>
                <w:rFonts w:ascii="Times New Roman" w:hAnsi="Times New Roman"/>
                <w:sz w:val="16"/>
                <w:szCs w:val="16"/>
              </w:rPr>
              <w:t>Протокол заседания</w:t>
            </w:r>
          </w:p>
        </w:tc>
        <w:tc>
          <w:tcPr>
            <w:tcW w:w="992" w:type="dxa"/>
          </w:tcPr>
          <w:p w:rsidR="00DB5D2F" w:rsidRDefault="00DB5D2F" w:rsidP="00817775">
            <w:pPr>
              <w:jc w:val="center"/>
              <w:rPr>
                <w:rFonts w:ascii="Times New Roman" w:hAnsi="Times New Roman"/>
                <w:color w:val="000000"/>
                <w:sz w:val="16"/>
                <w:szCs w:val="16"/>
              </w:rPr>
            </w:pPr>
          </w:p>
          <w:p w:rsidR="00DB5D2F" w:rsidRPr="00CB2A5D" w:rsidRDefault="00DB5D2F" w:rsidP="00817775">
            <w:pPr>
              <w:jc w:val="center"/>
              <w:rPr>
                <w:rFonts w:ascii="Times New Roman" w:hAnsi="Times New Roman"/>
                <w:color w:val="000000"/>
                <w:sz w:val="16"/>
                <w:szCs w:val="16"/>
              </w:rPr>
            </w:pPr>
            <w:r>
              <w:rPr>
                <w:rFonts w:ascii="Times New Roman" w:hAnsi="Times New Roman"/>
                <w:color w:val="000000"/>
                <w:sz w:val="16"/>
                <w:szCs w:val="16"/>
              </w:rPr>
              <w:t>26</w:t>
            </w:r>
          </w:p>
        </w:tc>
        <w:tc>
          <w:tcPr>
            <w:tcW w:w="991" w:type="dxa"/>
          </w:tcPr>
          <w:p w:rsidR="00DB5D2F" w:rsidRPr="00CB2A5D" w:rsidRDefault="00DB5D2F" w:rsidP="00817775">
            <w:pPr>
              <w:jc w:val="center"/>
              <w:rPr>
                <w:rFonts w:ascii="Times New Roman" w:hAnsi="Times New Roman"/>
                <w:color w:val="000000"/>
                <w:sz w:val="16"/>
                <w:szCs w:val="16"/>
              </w:rPr>
            </w:pPr>
          </w:p>
        </w:tc>
        <w:tc>
          <w:tcPr>
            <w:tcW w:w="1134" w:type="dxa"/>
          </w:tcPr>
          <w:p w:rsidR="00DB5D2F" w:rsidRPr="00CB2A5D" w:rsidRDefault="00DB5D2F" w:rsidP="00817775">
            <w:pPr>
              <w:jc w:val="center"/>
              <w:rPr>
                <w:rFonts w:ascii="Times New Roman" w:hAnsi="Times New Roman"/>
                <w:color w:val="000000"/>
                <w:sz w:val="16"/>
                <w:szCs w:val="16"/>
              </w:rPr>
            </w:pPr>
          </w:p>
        </w:tc>
        <w:tc>
          <w:tcPr>
            <w:tcW w:w="2268" w:type="dxa"/>
          </w:tcPr>
          <w:p w:rsidR="00DB5D2F" w:rsidRPr="00CB2A5D" w:rsidRDefault="00DB5D2F" w:rsidP="00817775">
            <w:pPr>
              <w:jc w:val="center"/>
              <w:rPr>
                <w:rFonts w:ascii="Times New Roman" w:hAnsi="Times New Roman"/>
                <w:color w:val="000000"/>
                <w:sz w:val="16"/>
                <w:szCs w:val="16"/>
              </w:rPr>
            </w:pPr>
          </w:p>
        </w:tc>
      </w:tr>
      <w:tr w:rsidR="00DB5D2F" w:rsidRPr="008A44C8" w:rsidTr="00817775">
        <w:tc>
          <w:tcPr>
            <w:tcW w:w="567" w:type="dxa"/>
          </w:tcPr>
          <w:p w:rsidR="00DB5D2F" w:rsidRPr="00CB2A5D" w:rsidRDefault="00DB5D2F" w:rsidP="00817775">
            <w:pPr>
              <w:jc w:val="center"/>
              <w:rPr>
                <w:rFonts w:ascii="Times New Roman" w:hAnsi="Times New Roman"/>
                <w:color w:val="000000"/>
                <w:sz w:val="16"/>
                <w:szCs w:val="16"/>
              </w:rPr>
            </w:pPr>
          </w:p>
        </w:tc>
        <w:tc>
          <w:tcPr>
            <w:tcW w:w="15309" w:type="dxa"/>
            <w:gridSpan w:val="13"/>
          </w:tcPr>
          <w:p w:rsidR="00DB5D2F" w:rsidRPr="00CB2A5D" w:rsidRDefault="00DB5D2F" w:rsidP="00817775">
            <w:pPr>
              <w:jc w:val="center"/>
              <w:rPr>
                <w:rFonts w:ascii="Times New Roman" w:hAnsi="Times New Roman"/>
                <w:color w:val="000000"/>
                <w:sz w:val="16"/>
                <w:szCs w:val="16"/>
              </w:rPr>
            </w:pPr>
            <w:r w:rsidRPr="00CA5524">
              <w:rPr>
                <w:rFonts w:ascii="Times New Roman" w:hAnsi="Times New Roman"/>
                <w:color w:val="000000"/>
                <w:sz w:val="16"/>
                <w:szCs w:val="16"/>
              </w:rPr>
              <w:t>Задача «Сокращение количества семей, находящихся в социально опасном положении»</w:t>
            </w:r>
          </w:p>
        </w:tc>
      </w:tr>
      <w:tr w:rsidR="00DB5D2F" w:rsidRPr="008A44C8" w:rsidTr="00817775">
        <w:trPr>
          <w:trHeight w:val="70"/>
        </w:trPr>
        <w:tc>
          <w:tcPr>
            <w:tcW w:w="567" w:type="dxa"/>
          </w:tcPr>
          <w:p w:rsidR="00DB5D2F" w:rsidRPr="008A44C8" w:rsidRDefault="00DB5D2F" w:rsidP="00817775">
            <w:pPr>
              <w:jc w:val="center"/>
              <w:rPr>
                <w:rFonts w:ascii="Times New Roman" w:hAnsi="Times New Roman"/>
                <w:color w:val="000000"/>
                <w:sz w:val="16"/>
                <w:szCs w:val="16"/>
                <w:lang w:val="en-US"/>
              </w:rPr>
            </w:pPr>
            <w:r>
              <w:rPr>
                <w:rFonts w:ascii="Times New Roman" w:hAnsi="Times New Roman"/>
                <w:color w:val="000000"/>
                <w:sz w:val="16"/>
                <w:szCs w:val="16"/>
                <w:lang w:val="en-US"/>
              </w:rPr>
              <w:t>2.1</w:t>
            </w:r>
            <w:r w:rsidRPr="008A44C8">
              <w:rPr>
                <w:rFonts w:ascii="Times New Roman" w:hAnsi="Times New Roman"/>
                <w:color w:val="000000"/>
                <w:sz w:val="16"/>
                <w:szCs w:val="16"/>
                <w:lang w:val="en-US"/>
              </w:rPr>
              <w:t>.</w:t>
            </w:r>
          </w:p>
        </w:tc>
        <w:tc>
          <w:tcPr>
            <w:tcW w:w="1276" w:type="dxa"/>
          </w:tcPr>
          <w:p w:rsidR="00DB5D2F" w:rsidRPr="008A44C8" w:rsidRDefault="00DB5D2F" w:rsidP="00817775">
            <w:pPr>
              <w:jc w:val="center"/>
              <w:rPr>
                <w:rFonts w:ascii="Times New Roman" w:hAnsi="Times New Roman"/>
                <w:color w:val="000000"/>
                <w:sz w:val="16"/>
                <w:szCs w:val="16"/>
              </w:rPr>
            </w:pPr>
          </w:p>
        </w:tc>
        <w:tc>
          <w:tcPr>
            <w:tcW w:w="1275" w:type="dxa"/>
          </w:tcPr>
          <w:p w:rsidR="00DB5D2F" w:rsidRPr="00CB2A5D" w:rsidRDefault="00DB5D2F" w:rsidP="00817775">
            <w:pPr>
              <w:pStyle w:val="TableParagraph"/>
              <w:spacing w:before="7"/>
              <w:rPr>
                <w:b/>
                <w:sz w:val="16"/>
                <w:szCs w:val="16"/>
              </w:rPr>
            </w:pPr>
          </w:p>
          <w:p w:rsidR="00DB5D2F" w:rsidRPr="00CB2A5D" w:rsidRDefault="00DB5D2F" w:rsidP="00817775">
            <w:pPr>
              <w:jc w:val="both"/>
              <w:rPr>
                <w:rFonts w:ascii="Times New Roman" w:hAnsi="Times New Roman"/>
                <w:sz w:val="16"/>
                <w:szCs w:val="16"/>
              </w:rPr>
            </w:pPr>
            <w:r w:rsidRPr="00CA5524">
              <w:rPr>
                <w:rFonts w:ascii="Times New Roman" w:hAnsi="Times New Roman"/>
                <w:sz w:val="16"/>
                <w:szCs w:val="16"/>
              </w:rPr>
              <w:t xml:space="preserve">Проведение бесед о надлежащем исполнении родительских обязанностей, по пожарной безопасности, по пропаганде здорового образа жизни с распространение среди подростков и их родителей информационных материалов профилактического содержания с проведением бесед о надлежащем </w:t>
            </w:r>
            <w:r w:rsidRPr="00CA5524">
              <w:rPr>
                <w:rFonts w:ascii="Times New Roman" w:hAnsi="Times New Roman"/>
                <w:sz w:val="16"/>
                <w:szCs w:val="16"/>
              </w:rPr>
              <w:lastRenderedPageBreak/>
              <w:t>исполнении родительских обязанностей, по пожарной безопасности, по пропаганде здорового образа жизни</w:t>
            </w:r>
          </w:p>
        </w:tc>
        <w:tc>
          <w:tcPr>
            <w:tcW w:w="993" w:type="dxa"/>
          </w:tcPr>
          <w:p w:rsidR="00DB5D2F" w:rsidRPr="00CB2A5D" w:rsidRDefault="00DB5D2F" w:rsidP="00817775">
            <w:pPr>
              <w:pStyle w:val="TableParagraph"/>
              <w:spacing w:before="178"/>
              <w:ind w:right="90"/>
              <w:rPr>
                <w:sz w:val="16"/>
                <w:szCs w:val="16"/>
              </w:rPr>
            </w:pPr>
            <w:r w:rsidRPr="00CB2A5D">
              <w:rPr>
                <w:spacing w:val="-4"/>
                <w:sz w:val="16"/>
                <w:szCs w:val="16"/>
              </w:rPr>
              <w:lastRenderedPageBreak/>
              <w:t>«КПМ»</w:t>
            </w:r>
          </w:p>
        </w:tc>
        <w:tc>
          <w:tcPr>
            <w:tcW w:w="1134" w:type="dxa"/>
          </w:tcPr>
          <w:p w:rsidR="00DB5D2F" w:rsidRPr="00CB2A5D" w:rsidRDefault="00DB5D2F" w:rsidP="00817775">
            <w:pPr>
              <w:pStyle w:val="TableParagraph"/>
              <w:rPr>
                <w:b/>
                <w:sz w:val="16"/>
                <w:szCs w:val="16"/>
              </w:rPr>
            </w:pPr>
          </w:p>
          <w:p w:rsidR="00DB5D2F" w:rsidRPr="00CB2A5D" w:rsidRDefault="00DB5D2F" w:rsidP="00817775">
            <w:pPr>
              <w:pStyle w:val="TableParagraph"/>
              <w:rPr>
                <w:b/>
                <w:sz w:val="16"/>
                <w:szCs w:val="16"/>
              </w:rPr>
            </w:pPr>
            <w:r w:rsidRPr="00CB2A5D">
              <w:rPr>
                <w:spacing w:val="-2"/>
                <w:sz w:val="16"/>
                <w:szCs w:val="16"/>
              </w:rPr>
              <w:t>возрастание</w:t>
            </w:r>
          </w:p>
          <w:p w:rsidR="00DB5D2F" w:rsidRPr="00CB2A5D" w:rsidRDefault="00DB5D2F" w:rsidP="00817775">
            <w:pPr>
              <w:pStyle w:val="TableParagraph"/>
              <w:rPr>
                <w:b/>
                <w:sz w:val="16"/>
                <w:szCs w:val="16"/>
              </w:rPr>
            </w:pPr>
          </w:p>
          <w:p w:rsidR="00DB5D2F" w:rsidRPr="00CB2A5D" w:rsidRDefault="00DB5D2F" w:rsidP="00817775">
            <w:pPr>
              <w:pStyle w:val="TableParagraph"/>
              <w:spacing w:before="178"/>
              <w:ind w:left="184" w:right="158"/>
              <w:jc w:val="center"/>
              <w:rPr>
                <w:sz w:val="16"/>
                <w:szCs w:val="16"/>
              </w:rPr>
            </w:pPr>
          </w:p>
        </w:tc>
        <w:tc>
          <w:tcPr>
            <w:tcW w:w="993" w:type="dxa"/>
          </w:tcPr>
          <w:p w:rsidR="00DB5D2F" w:rsidRPr="00CB2A5D" w:rsidRDefault="00DB5D2F" w:rsidP="00817775">
            <w:pPr>
              <w:pStyle w:val="TableParagraph"/>
              <w:rPr>
                <w:b/>
                <w:sz w:val="16"/>
                <w:szCs w:val="16"/>
              </w:rPr>
            </w:pPr>
          </w:p>
          <w:p w:rsidR="00DB5D2F" w:rsidRPr="00CA5524" w:rsidRDefault="00DB5D2F" w:rsidP="00817775">
            <w:pPr>
              <w:pStyle w:val="TableParagraph"/>
              <w:rPr>
                <w:sz w:val="16"/>
                <w:szCs w:val="16"/>
              </w:rPr>
            </w:pPr>
            <w:r w:rsidRPr="00CA5524">
              <w:rPr>
                <w:sz w:val="16"/>
                <w:szCs w:val="16"/>
              </w:rPr>
              <w:t>единиц</w:t>
            </w:r>
          </w:p>
          <w:p w:rsidR="00DB5D2F" w:rsidRPr="00CB2A5D" w:rsidRDefault="00DB5D2F" w:rsidP="00817775">
            <w:pPr>
              <w:pStyle w:val="TableParagraph"/>
              <w:spacing w:before="178"/>
              <w:ind w:left="164" w:right="140"/>
              <w:jc w:val="center"/>
              <w:rPr>
                <w:sz w:val="16"/>
                <w:szCs w:val="16"/>
              </w:rPr>
            </w:pPr>
          </w:p>
        </w:tc>
        <w:tc>
          <w:tcPr>
            <w:tcW w:w="992" w:type="dxa"/>
          </w:tcPr>
          <w:p w:rsidR="00DB5D2F" w:rsidRPr="00CB2A5D" w:rsidRDefault="00DB5D2F" w:rsidP="00817775">
            <w:pPr>
              <w:spacing w:line="230" w:lineRule="auto"/>
              <w:jc w:val="center"/>
              <w:rPr>
                <w:rFonts w:ascii="Times New Roman" w:hAnsi="Times New Roman"/>
                <w:sz w:val="16"/>
                <w:szCs w:val="16"/>
              </w:rPr>
            </w:pPr>
          </w:p>
          <w:p w:rsidR="00DB5D2F" w:rsidRPr="00CB2A5D" w:rsidRDefault="00DB5D2F" w:rsidP="00817775">
            <w:pPr>
              <w:rPr>
                <w:rFonts w:ascii="Times New Roman" w:hAnsi="Times New Roman"/>
                <w:sz w:val="16"/>
                <w:szCs w:val="16"/>
              </w:rPr>
            </w:pPr>
            <w:r>
              <w:rPr>
                <w:rFonts w:ascii="Times New Roman" w:hAnsi="Times New Roman"/>
                <w:sz w:val="16"/>
                <w:szCs w:val="16"/>
              </w:rPr>
              <w:t>26</w:t>
            </w:r>
          </w:p>
        </w:tc>
        <w:tc>
          <w:tcPr>
            <w:tcW w:w="1134" w:type="dxa"/>
          </w:tcPr>
          <w:p w:rsidR="00DB5D2F" w:rsidRPr="00CB2A5D" w:rsidRDefault="00DB5D2F" w:rsidP="00817775">
            <w:pPr>
              <w:spacing w:line="230" w:lineRule="auto"/>
              <w:jc w:val="center"/>
              <w:rPr>
                <w:rFonts w:ascii="Times New Roman" w:hAnsi="Times New Roman"/>
                <w:sz w:val="16"/>
                <w:szCs w:val="16"/>
              </w:rPr>
            </w:pPr>
          </w:p>
          <w:p w:rsidR="00DB5D2F" w:rsidRPr="00CB2A5D" w:rsidRDefault="00BA0B97" w:rsidP="00817775">
            <w:pPr>
              <w:jc w:val="center"/>
              <w:rPr>
                <w:rFonts w:ascii="Times New Roman" w:hAnsi="Times New Roman"/>
                <w:sz w:val="16"/>
                <w:szCs w:val="16"/>
              </w:rPr>
            </w:pPr>
            <w:r>
              <w:rPr>
                <w:rFonts w:ascii="Times New Roman" w:hAnsi="Times New Roman"/>
                <w:sz w:val="16"/>
                <w:szCs w:val="16"/>
              </w:rPr>
              <w:t>30</w:t>
            </w:r>
          </w:p>
        </w:tc>
        <w:tc>
          <w:tcPr>
            <w:tcW w:w="1134" w:type="dxa"/>
          </w:tcPr>
          <w:p w:rsidR="00DB5D2F" w:rsidRPr="00CB2A5D" w:rsidRDefault="00DB5D2F" w:rsidP="00817775">
            <w:pPr>
              <w:spacing w:line="230" w:lineRule="auto"/>
              <w:jc w:val="center"/>
              <w:rPr>
                <w:rFonts w:ascii="Times New Roman" w:hAnsi="Times New Roman"/>
                <w:sz w:val="16"/>
                <w:szCs w:val="16"/>
              </w:rPr>
            </w:pPr>
          </w:p>
          <w:p w:rsidR="00DB5D2F" w:rsidRPr="00CB2A5D" w:rsidRDefault="00DB5D2F" w:rsidP="00817775">
            <w:pPr>
              <w:spacing w:line="230" w:lineRule="auto"/>
              <w:jc w:val="center"/>
              <w:rPr>
                <w:rFonts w:ascii="Times New Roman" w:hAnsi="Times New Roman"/>
                <w:sz w:val="16"/>
                <w:szCs w:val="16"/>
              </w:rPr>
            </w:pPr>
          </w:p>
        </w:tc>
        <w:tc>
          <w:tcPr>
            <w:tcW w:w="993" w:type="dxa"/>
          </w:tcPr>
          <w:p w:rsidR="00DB5D2F" w:rsidRPr="00CB2A5D" w:rsidRDefault="00DB5D2F" w:rsidP="00817775">
            <w:pPr>
              <w:spacing w:line="230" w:lineRule="auto"/>
              <w:ind w:left="-108" w:right="-108"/>
              <w:jc w:val="center"/>
              <w:rPr>
                <w:rFonts w:ascii="Times New Roman" w:hAnsi="Times New Roman"/>
                <w:sz w:val="16"/>
                <w:szCs w:val="16"/>
              </w:rPr>
            </w:pPr>
          </w:p>
        </w:tc>
        <w:tc>
          <w:tcPr>
            <w:tcW w:w="992" w:type="dxa"/>
          </w:tcPr>
          <w:p w:rsidR="00DB5D2F" w:rsidRDefault="00DB5D2F" w:rsidP="00817775">
            <w:pPr>
              <w:spacing w:line="230" w:lineRule="auto"/>
              <w:ind w:left="-108" w:right="-108"/>
              <w:jc w:val="center"/>
              <w:rPr>
                <w:rFonts w:ascii="Times New Roman" w:hAnsi="Times New Roman"/>
                <w:sz w:val="16"/>
                <w:szCs w:val="16"/>
              </w:rPr>
            </w:pPr>
          </w:p>
          <w:p w:rsidR="00DB5D2F" w:rsidRPr="00CB2A5D" w:rsidRDefault="00DB5D2F" w:rsidP="00817775">
            <w:pPr>
              <w:jc w:val="center"/>
              <w:rPr>
                <w:rFonts w:ascii="Times New Roman" w:hAnsi="Times New Roman"/>
                <w:sz w:val="16"/>
                <w:szCs w:val="16"/>
              </w:rPr>
            </w:pPr>
            <w:r>
              <w:rPr>
                <w:rFonts w:ascii="Times New Roman" w:hAnsi="Times New Roman"/>
                <w:sz w:val="16"/>
                <w:szCs w:val="16"/>
              </w:rPr>
              <w:t>26</w:t>
            </w:r>
          </w:p>
        </w:tc>
        <w:tc>
          <w:tcPr>
            <w:tcW w:w="991" w:type="dxa"/>
          </w:tcPr>
          <w:p w:rsidR="00DB5D2F" w:rsidRPr="00CB2A5D" w:rsidRDefault="00DB5D2F" w:rsidP="00817775">
            <w:pPr>
              <w:rPr>
                <w:sz w:val="16"/>
                <w:szCs w:val="16"/>
              </w:rPr>
            </w:pPr>
          </w:p>
        </w:tc>
        <w:tc>
          <w:tcPr>
            <w:tcW w:w="1134" w:type="dxa"/>
          </w:tcPr>
          <w:p w:rsidR="00DB5D2F" w:rsidRPr="00CB2A5D" w:rsidRDefault="00DB5D2F" w:rsidP="00817775">
            <w:pPr>
              <w:jc w:val="center"/>
              <w:rPr>
                <w:rFonts w:ascii="Times New Roman" w:hAnsi="Times New Roman"/>
                <w:sz w:val="16"/>
                <w:szCs w:val="16"/>
              </w:rPr>
            </w:pPr>
          </w:p>
        </w:tc>
        <w:tc>
          <w:tcPr>
            <w:tcW w:w="2268" w:type="dxa"/>
          </w:tcPr>
          <w:p w:rsidR="00DB5D2F" w:rsidRPr="00CB2A5D" w:rsidRDefault="00DB5D2F" w:rsidP="00817775">
            <w:pPr>
              <w:spacing w:line="230" w:lineRule="auto"/>
              <w:jc w:val="center"/>
              <w:rPr>
                <w:rFonts w:ascii="Times New Roman" w:hAnsi="Times New Roman"/>
                <w:sz w:val="16"/>
                <w:szCs w:val="16"/>
              </w:rPr>
            </w:pPr>
          </w:p>
        </w:tc>
      </w:tr>
      <w:tr w:rsidR="00DB5D2F" w:rsidRPr="008A44C8" w:rsidTr="00817775">
        <w:trPr>
          <w:trHeight w:val="70"/>
        </w:trPr>
        <w:tc>
          <w:tcPr>
            <w:tcW w:w="567" w:type="dxa"/>
          </w:tcPr>
          <w:p w:rsidR="00DB5D2F" w:rsidRDefault="00DB5D2F" w:rsidP="00817775">
            <w:pPr>
              <w:jc w:val="center"/>
              <w:rPr>
                <w:rFonts w:ascii="Times New Roman" w:hAnsi="Times New Roman"/>
                <w:color w:val="000000"/>
                <w:sz w:val="16"/>
                <w:szCs w:val="16"/>
                <w:lang w:val="en-US"/>
              </w:rPr>
            </w:pPr>
          </w:p>
        </w:tc>
        <w:tc>
          <w:tcPr>
            <w:tcW w:w="15309" w:type="dxa"/>
            <w:gridSpan w:val="13"/>
          </w:tcPr>
          <w:p w:rsidR="00DB5D2F" w:rsidRPr="00CB2A5D" w:rsidRDefault="00DB5D2F" w:rsidP="00817775">
            <w:pPr>
              <w:spacing w:line="230" w:lineRule="auto"/>
              <w:jc w:val="center"/>
              <w:rPr>
                <w:rFonts w:ascii="Times New Roman" w:hAnsi="Times New Roman"/>
                <w:sz w:val="16"/>
                <w:szCs w:val="16"/>
              </w:rPr>
            </w:pPr>
            <w:r w:rsidRPr="00CA5524">
              <w:rPr>
                <w:rFonts w:ascii="Times New Roman" w:hAnsi="Times New Roman"/>
                <w:sz w:val="16"/>
                <w:szCs w:val="16"/>
              </w:rPr>
              <w:t>Задача «Сокращение количества административных правонарушений и преступлений, совершенных несовершеннолетними»</w:t>
            </w:r>
          </w:p>
        </w:tc>
      </w:tr>
      <w:tr w:rsidR="00DB5D2F" w:rsidRPr="008A44C8" w:rsidTr="00817775">
        <w:trPr>
          <w:trHeight w:val="70"/>
        </w:trPr>
        <w:tc>
          <w:tcPr>
            <w:tcW w:w="567" w:type="dxa"/>
          </w:tcPr>
          <w:p w:rsidR="00DB5D2F" w:rsidRPr="00CB2A5D" w:rsidRDefault="00DB5D2F" w:rsidP="00817775">
            <w:pPr>
              <w:jc w:val="center"/>
              <w:rPr>
                <w:rFonts w:ascii="Times New Roman" w:hAnsi="Times New Roman"/>
                <w:color w:val="000000"/>
                <w:sz w:val="16"/>
                <w:szCs w:val="16"/>
              </w:rPr>
            </w:pPr>
            <w:r>
              <w:rPr>
                <w:rFonts w:ascii="Times New Roman" w:hAnsi="Times New Roman"/>
                <w:color w:val="000000"/>
                <w:sz w:val="16"/>
                <w:szCs w:val="16"/>
              </w:rPr>
              <w:t>3.1.</w:t>
            </w:r>
          </w:p>
        </w:tc>
        <w:tc>
          <w:tcPr>
            <w:tcW w:w="1276" w:type="dxa"/>
          </w:tcPr>
          <w:p w:rsidR="00DB5D2F" w:rsidRPr="008A44C8" w:rsidRDefault="00DB5D2F" w:rsidP="00817775">
            <w:pPr>
              <w:jc w:val="center"/>
              <w:rPr>
                <w:rFonts w:ascii="Times New Roman" w:hAnsi="Times New Roman"/>
                <w:color w:val="000000"/>
                <w:sz w:val="16"/>
                <w:szCs w:val="16"/>
              </w:rPr>
            </w:pPr>
          </w:p>
        </w:tc>
        <w:tc>
          <w:tcPr>
            <w:tcW w:w="1275" w:type="dxa"/>
          </w:tcPr>
          <w:p w:rsidR="00DB5D2F" w:rsidRPr="00CB2A5D" w:rsidRDefault="00DB5D2F" w:rsidP="00817775">
            <w:pPr>
              <w:pStyle w:val="TableParagraph"/>
              <w:spacing w:before="7"/>
              <w:rPr>
                <w:b/>
                <w:sz w:val="16"/>
                <w:szCs w:val="16"/>
              </w:rPr>
            </w:pPr>
            <w:r w:rsidRPr="00CA5524">
              <w:rPr>
                <w:sz w:val="16"/>
                <w:szCs w:val="16"/>
              </w:rPr>
              <w:t>«День профилактики» в общеобразовательных учреждениях» с проведением бесед с обучающимися общеобразовательных учреждений о вреде употребления спиртосодержащей продукции, о соблюдении правил дорожного движения, разъяснены последствия совершения административных правонарушений</w:t>
            </w:r>
          </w:p>
        </w:tc>
        <w:tc>
          <w:tcPr>
            <w:tcW w:w="993" w:type="dxa"/>
          </w:tcPr>
          <w:p w:rsidR="00DB5D2F" w:rsidRPr="00CB2A5D" w:rsidRDefault="00DB5D2F" w:rsidP="00817775">
            <w:pPr>
              <w:pStyle w:val="TableParagraph"/>
              <w:spacing w:before="178"/>
              <w:ind w:right="90"/>
              <w:rPr>
                <w:sz w:val="16"/>
                <w:szCs w:val="16"/>
              </w:rPr>
            </w:pPr>
            <w:r w:rsidRPr="00CB2A5D">
              <w:rPr>
                <w:spacing w:val="-4"/>
                <w:sz w:val="16"/>
                <w:szCs w:val="16"/>
              </w:rPr>
              <w:t>«КПМ»</w:t>
            </w:r>
          </w:p>
        </w:tc>
        <w:tc>
          <w:tcPr>
            <w:tcW w:w="1134" w:type="dxa"/>
          </w:tcPr>
          <w:p w:rsidR="00DB5D2F" w:rsidRPr="00CB2A5D" w:rsidRDefault="00DB5D2F" w:rsidP="00817775">
            <w:pPr>
              <w:pStyle w:val="TableParagraph"/>
              <w:rPr>
                <w:b/>
                <w:sz w:val="16"/>
                <w:szCs w:val="16"/>
              </w:rPr>
            </w:pPr>
          </w:p>
          <w:p w:rsidR="00DB5D2F" w:rsidRPr="00CB2A5D" w:rsidRDefault="00DB5D2F" w:rsidP="00817775">
            <w:pPr>
              <w:pStyle w:val="TableParagraph"/>
              <w:rPr>
                <w:b/>
                <w:sz w:val="16"/>
                <w:szCs w:val="16"/>
              </w:rPr>
            </w:pPr>
            <w:r w:rsidRPr="00CB2A5D">
              <w:rPr>
                <w:spacing w:val="-2"/>
                <w:sz w:val="16"/>
                <w:szCs w:val="16"/>
              </w:rPr>
              <w:t>возрастание</w:t>
            </w:r>
          </w:p>
          <w:p w:rsidR="00DB5D2F" w:rsidRPr="00CB2A5D" w:rsidRDefault="00DB5D2F" w:rsidP="00817775">
            <w:pPr>
              <w:pStyle w:val="TableParagraph"/>
              <w:rPr>
                <w:b/>
                <w:sz w:val="16"/>
                <w:szCs w:val="16"/>
              </w:rPr>
            </w:pPr>
          </w:p>
          <w:p w:rsidR="00DB5D2F" w:rsidRPr="00CB2A5D" w:rsidRDefault="00DB5D2F" w:rsidP="00817775">
            <w:pPr>
              <w:pStyle w:val="TableParagraph"/>
              <w:spacing w:before="178"/>
              <w:ind w:left="184" w:right="158"/>
              <w:jc w:val="center"/>
              <w:rPr>
                <w:sz w:val="16"/>
                <w:szCs w:val="16"/>
              </w:rPr>
            </w:pPr>
          </w:p>
        </w:tc>
        <w:tc>
          <w:tcPr>
            <w:tcW w:w="993" w:type="dxa"/>
          </w:tcPr>
          <w:p w:rsidR="00DB5D2F" w:rsidRPr="00CB2A5D" w:rsidRDefault="00DB5D2F" w:rsidP="00817775">
            <w:pPr>
              <w:pStyle w:val="TableParagraph"/>
              <w:rPr>
                <w:b/>
                <w:sz w:val="16"/>
                <w:szCs w:val="16"/>
              </w:rPr>
            </w:pPr>
          </w:p>
          <w:p w:rsidR="00DB5D2F" w:rsidRPr="00CA5524" w:rsidRDefault="00DB5D2F" w:rsidP="00817775">
            <w:pPr>
              <w:pStyle w:val="TableParagraph"/>
              <w:rPr>
                <w:sz w:val="16"/>
                <w:szCs w:val="16"/>
              </w:rPr>
            </w:pPr>
            <w:r w:rsidRPr="00CA5524">
              <w:rPr>
                <w:sz w:val="16"/>
                <w:szCs w:val="16"/>
              </w:rPr>
              <w:t>единиц</w:t>
            </w:r>
          </w:p>
          <w:p w:rsidR="00DB5D2F" w:rsidRPr="00CB2A5D" w:rsidRDefault="00DB5D2F" w:rsidP="00817775">
            <w:pPr>
              <w:pStyle w:val="TableParagraph"/>
              <w:rPr>
                <w:b/>
                <w:sz w:val="16"/>
                <w:szCs w:val="16"/>
              </w:rPr>
            </w:pPr>
          </w:p>
          <w:p w:rsidR="00DB5D2F" w:rsidRPr="00CB2A5D" w:rsidRDefault="00DB5D2F" w:rsidP="00817775">
            <w:pPr>
              <w:pStyle w:val="TableParagraph"/>
              <w:spacing w:before="178"/>
              <w:ind w:left="164" w:right="140"/>
              <w:jc w:val="center"/>
              <w:rPr>
                <w:sz w:val="16"/>
                <w:szCs w:val="16"/>
              </w:rPr>
            </w:pPr>
          </w:p>
        </w:tc>
        <w:tc>
          <w:tcPr>
            <w:tcW w:w="992" w:type="dxa"/>
          </w:tcPr>
          <w:p w:rsidR="00DB5D2F" w:rsidRPr="00CB2A5D" w:rsidRDefault="00DB5D2F" w:rsidP="00817775">
            <w:pPr>
              <w:spacing w:line="230" w:lineRule="auto"/>
              <w:jc w:val="center"/>
              <w:rPr>
                <w:rFonts w:ascii="Times New Roman" w:hAnsi="Times New Roman"/>
                <w:sz w:val="16"/>
                <w:szCs w:val="16"/>
              </w:rPr>
            </w:pPr>
          </w:p>
          <w:p w:rsidR="00DB5D2F" w:rsidRPr="00CB2A5D" w:rsidRDefault="00DB5D2F" w:rsidP="00817775">
            <w:pPr>
              <w:rPr>
                <w:rFonts w:ascii="Times New Roman" w:hAnsi="Times New Roman"/>
                <w:sz w:val="16"/>
                <w:szCs w:val="16"/>
              </w:rPr>
            </w:pPr>
            <w:r>
              <w:rPr>
                <w:rFonts w:ascii="Times New Roman" w:hAnsi="Times New Roman"/>
                <w:sz w:val="16"/>
                <w:szCs w:val="16"/>
              </w:rPr>
              <w:t>2</w:t>
            </w:r>
          </w:p>
        </w:tc>
        <w:tc>
          <w:tcPr>
            <w:tcW w:w="1134" w:type="dxa"/>
          </w:tcPr>
          <w:p w:rsidR="00DB5D2F" w:rsidRPr="00CB2A5D" w:rsidRDefault="00DB5D2F" w:rsidP="00817775">
            <w:pPr>
              <w:spacing w:line="230" w:lineRule="auto"/>
              <w:jc w:val="center"/>
              <w:rPr>
                <w:rFonts w:ascii="Times New Roman" w:hAnsi="Times New Roman"/>
                <w:sz w:val="16"/>
                <w:szCs w:val="16"/>
              </w:rPr>
            </w:pPr>
          </w:p>
          <w:p w:rsidR="00DB5D2F" w:rsidRPr="00CB2A5D" w:rsidRDefault="00BA0B97" w:rsidP="00817775">
            <w:pPr>
              <w:spacing w:line="230" w:lineRule="auto"/>
              <w:jc w:val="center"/>
              <w:rPr>
                <w:rFonts w:ascii="Times New Roman" w:hAnsi="Times New Roman"/>
                <w:sz w:val="16"/>
                <w:szCs w:val="16"/>
              </w:rPr>
            </w:pPr>
            <w:r>
              <w:rPr>
                <w:rFonts w:ascii="Times New Roman" w:hAnsi="Times New Roman"/>
                <w:sz w:val="16"/>
                <w:szCs w:val="16"/>
              </w:rPr>
              <w:t>2</w:t>
            </w:r>
          </w:p>
        </w:tc>
        <w:tc>
          <w:tcPr>
            <w:tcW w:w="1134" w:type="dxa"/>
          </w:tcPr>
          <w:p w:rsidR="00DB5D2F" w:rsidRPr="00CB2A5D" w:rsidRDefault="00DB5D2F" w:rsidP="00817775">
            <w:pPr>
              <w:spacing w:line="230" w:lineRule="auto"/>
              <w:jc w:val="center"/>
              <w:rPr>
                <w:rFonts w:ascii="Times New Roman" w:hAnsi="Times New Roman"/>
                <w:sz w:val="16"/>
                <w:szCs w:val="16"/>
              </w:rPr>
            </w:pPr>
          </w:p>
          <w:p w:rsidR="00DB5D2F" w:rsidRPr="00CB2A5D" w:rsidRDefault="00DB5D2F" w:rsidP="00817775">
            <w:pPr>
              <w:spacing w:line="230" w:lineRule="auto"/>
              <w:jc w:val="center"/>
              <w:rPr>
                <w:rFonts w:ascii="Times New Roman" w:hAnsi="Times New Roman"/>
                <w:sz w:val="16"/>
                <w:szCs w:val="16"/>
              </w:rPr>
            </w:pPr>
          </w:p>
        </w:tc>
        <w:tc>
          <w:tcPr>
            <w:tcW w:w="993" w:type="dxa"/>
          </w:tcPr>
          <w:p w:rsidR="00DB5D2F" w:rsidRDefault="00DB5D2F" w:rsidP="00817775">
            <w:pPr>
              <w:spacing w:line="230" w:lineRule="auto"/>
              <w:ind w:left="-108" w:right="-108"/>
              <w:jc w:val="center"/>
              <w:rPr>
                <w:rFonts w:ascii="Times New Roman" w:hAnsi="Times New Roman"/>
                <w:sz w:val="16"/>
                <w:szCs w:val="16"/>
              </w:rPr>
            </w:pPr>
          </w:p>
          <w:p w:rsidR="00DB5D2F" w:rsidRPr="00CB2A5D" w:rsidRDefault="00DB5D2F" w:rsidP="00817775">
            <w:pPr>
              <w:spacing w:line="230" w:lineRule="auto"/>
              <w:ind w:left="-108" w:right="-108"/>
              <w:jc w:val="center"/>
              <w:rPr>
                <w:rFonts w:ascii="Times New Roman" w:hAnsi="Times New Roman"/>
                <w:sz w:val="16"/>
                <w:szCs w:val="16"/>
              </w:rPr>
            </w:pPr>
            <w:r>
              <w:rPr>
                <w:rFonts w:ascii="Times New Roman" w:hAnsi="Times New Roman"/>
                <w:sz w:val="16"/>
                <w:szCs w:val="16"/>
              </w:rPr>
              <w:t>Сводная справка</w:t>
            </w:r>
          </w:p>
        </w:tc>
        <w:tc>
          <w:tcPr>
            <w:tcW w:w="992" w:type="dxa"/>
          </w:tcPr>
          <w:p w:rsidR="00DB5D2F" w:rsidRDefault="00DB5D2F" w:rsidP="00817775">
            <w:pPr>
              <w:spacing w:line="230" w:lineRule="auto"/>
              <w:ind w:left="-108" w:right="-108"/>
              <w:jc w:val="center"/>
              <w:rPr>
                <w:rFonts w:ascii="Times New Roman" w:hAnsi="Times New Roman"/>
                <w:sz w:val="16"/>
                <w:szCs w:val="16"/>
              </w:rPr>
            </w:pPr>
          </w:p>
          <w:p w:rsidR="00DB5D2F" w:rsidRPr="00CB2A5D" w:rsidRDefault="00DB5D2F" w:rsidP="00817775">
            <w:pPr>
              <w:jc w:val="center"/>
              <w:rPr>
                <w:rFonts w:ascii="Times New Roman" w:hAnsi="Times New Roman"/>
                <w:sz w:val="16"/>
                <w:szCs w:val="16"/>
              </w:rPr>
            </w:pPr>
            <w:r>
              <w:rPr>
                <w:rFonts w:ascii="Times New Roman" w:hAnsi="Times New Roman"/>
                <w:sz w:val="16"/>
                <w:szCs w:val="16"/>
              </w:rPr>
              <w:t>2</w:t>
            </w:r>
          </w:p>
        </w:tc>
        <w:tc>
          <w:tcPr>
            <w:tcW w:w="991" w:type="dxa"/>
          </w:tcPr>
          <w:p w:rsidR="00DB5D2F" w:rsidRDefault="00DB5D2F" w:rsidP="00817775">
            <w:pPr>
              <w:jc w:val="center"/>
              <w:rPr>
                <w:sz w:val="16"/>
                <w:szCs w:val="16"/>
              </w:rPr>
            </w:pPr>
          </w:p>
          <w:p w:rsidR="00DB5D2F" w:rsidRDefault="00DB5D2F" w:rsidP="00817775">
            <w:pPr>
              <w:jc w:val="center"/>
              <w:rPr>
                <w:sz w:val="16"/>
                <w:szCs w:val="16"/>
              </w:rPr>
            </w:pPr>
          </w:p>
          <w:p w:rsidR="00DB5D2F" w:rsidRDefault="00DB5D2F" w:rsidP="00817775">
            <w:pPr>
              <w:jc w:val="center"/>
              <w:rPr>
                <w:sz w:val="16"/>
                <w:szCs w:val="16"/>
              </w:rPr>
            </w:pPr>
          </w:p>
          <w:p w:rsidR="00DB5D2F" w:rsidRDefault="00DB5D2F" w:rsidP="00817775">
            <w:pPr>
              <w:jc w:val="center"/>
              <w:rPr>
                <w:sz w:val="16"/>
                <w:szCs w:val="16"/>
              </w:rPr>
            </w:pPr>
          </w:p>
          <w:p w:rsidR="00DB5D2F" w:rsidRDefault="00DB5D2F" w:rsidP="00817775">
            <w:pPr>
              <w:jc w:val="center"/>
              <w:rPr>
                <w:sz w:val="16"/>
                <w:szCs w:val="16"/>
              </w:rPr>
            </w:pPr>
          </w:p>
          <w:p w:rsidR="00DB5D2F" w:rsidRPr="00CB2A5D" w:rsidRDefault="00DB5D2F" w:rsidP="00817775">
            <w:pPr>
              <w:jc w:val="center"/>
              <w:rPr>
                <w:sz w:val="16"/>
                <w:szCs w:val="16"/>
              </w:rPr>
            </w:pPr>
          </w:p>
        </w:tc>
        <w:tc>
          <w:tcPr>
            <w:tcW w:w="1134" w:type="dxa"/>
          </w:tcPr>
          <w:p w:rsidR="00DB5D2F" w:rsidRPr="00CB2A5D" w:rsidRDefault="00DB5D2F" w:rsidP="00817775">
            <w:pPr>
              <w:jc w:val="center"/>
              <w:rPr>
                <w:rFonts w:ascii="Times New Roman" w:hAnsi="Times New Roman"/>
                <w:sz w:val="16"/>
                <w:szCs w:val="16"/>
              </w:rPr>
            </w:pPr>
          </w:p>
        </w:tc>
        <w:tc>
          <w:tcPr>
            <w:tcW w:w="2268" w:type="dxa"/>
          </w:tcPr>
          <w:p w:rsidR="00DB5D2F" w:rsidRPr="00CB2A5D" w:rsidRDefault="00DB5D2F" w:rsidP="00817775">
            <w:pPr>
              <w:spacing w:line="230" w:lineRule="auto"/>
              <w:jc w:val="center"/>
              <w:rPr>
                <w:rFonts w:ascii="Times New Roman" w:hAnsi="Times New Roman"/>
                <w:sz w:val="16"/>
                <w:szCs w:val="16"/>
              </w:rPr>
            </w:pPr>
          </w:p>
        </w:tc>
      </w:tr>
    </w:tbl>
    <w:p w:rsidR="0003577A" w:rsidRPr="008A44C8" w:rsidRDefault="0003577A" w:rsidP="0003577A">
      <w:pPr>
        <w:pStyle w:val="ab"/>
        <w:ind w:left="0" w:right="536"/>
        <w:rPr>
          <w:rFonts w:ascii="Times New Roman" w:hAnsi="Times New Roman"/>
          <w:sz w:val="20"/>
          <w:szCs w:val="20"/>
        </w:rPr>
      </w:pPr>
    </w:p>
    <w:p w:rsidR="0015613D" w:rsidRDefault="0015613D" w:rsidP="00375E07">
      <w:pPr>
        <w:pStyle w:val="ab"/>
        <w:ind w:left="0" w:right="536"/>
        <w:jc w:val="right"/>
        <w:rPr>
          <w:rFonts w:ascii="Times New Roman" w:hAnsi="Times New Roman"/>
          <w:bCs/>
          <w:color w:val="000000"/>
          <w:sz w:val="20"/>
          <w:szCs w:val="20"/>
        </w:rPr>
      </w:pPr>
    </w:p>
    <w:p w:rsidR="00C823F6" w:rsidRPr="00163B79" w:rsidRDefault="00C823F6" w:rsidP="00DB5D2F">
      <w:pPr>
        <w:spacing w:before="600" w:after="120"/>
        <w:jc w:val="center"/>
        <w:rPr>
          <w:rFonts w:ascii="Times New Roman" w:hAnsi="Times New Roman"/>
          <w:sz w:val="20"/>
          <w:szCs w:val="20"/>
        </w:rPr>
      </w:pPr>
      <w:r>
        <w:rPr>
          <w:rFonts w:ascii="Times New Roman" w:hAnsi="Times New Roman"/>
          <w:sz w:val="20"/>
          <w:szCs w:val="20"/>
        </w:rPr>
        <w:t>2</w:t>
      </w:r>
      <w:r w:rsidRPr="00163B79">
        <w:rPr>
          <w:rFonts w:ascii="Times New Roman" w:hAnsi="Times New Roman"/>
          <w:sz w:val="20"/>
          <w:szCs w:val="20"/>
        </w:rPr>
        <w:t xml:space="preserve">. Сведения о помесячном достижении показателей комплекса процессных мероприятий в </w:t>
      </w:r>
      <w:r w:rsidR="007271CC">
        <w:rPr>
          <w:rFonts w:ascii="Times New Roman" w:hAnsi="Times New Roman"/>
          <w:i/>
          <w:sz w:val="20"/>
          <w:szCs w:val="20"/>
        </w:rPr>
        <w:t xml:space="preserve">2024 </w:t>
      </w:r>
      <w:r w:rsidRPr="00163B79">
        <w:rPr>
          <w:rFonts w:ascii="Times New Roman" w:hAnsi="Times New Roman"/>
          <w:sz w:val="20"/>
          <w:szCs w:val="20"/>
        </w:rPr>
        <w:t xml:space="preserve"> году</w:t>
      </w:r>
      <w:r w:rsidRPr="00163B79">
        <w:rPr>
          <w:rStyle w:val="a9"/>
          <w:rFonts w:ascii="Times New Roman" w:hAnsi="Times New Roman"/>
          <w:sz w:val="20"/>
          <w:szCs w:val="20"/>
        </w:rPr>
        <w:footnoteReference w:id="11"/>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tblPr>
      <w:tblGrid>
        <w:gridCol w:w="588"/>
        <w:gridCol w:w="4507"/>
        <w:gridCol w:w="1097"/>
        <w:gridCol w:w="704"/>
        <w:gridCol w:w="704"/>
        <w:gridCol w:w="704"/>
        <w:gridCol w:w="704"/>
        <w:gridCol w:w="704"/>
        <w:gridCol w:w="704"/>
        <w:gridCol w:w="704"/>
        <w:gridCol w:w="704"/>
        <w:gridCol w:w="704"/>
        <w:gridCol w:w="704"/>
        <w:gridCol w:w="714"/>
        <w:gridCol w:w="1770"/>
      </w:tblGrid>
      <w:tr w:rsidR="00C823F6" w:rsidRPr="00163B79" w:rsidTr="00C823F6">
        <w:trPr>
          <w:trHeight w:val="349"/>
          <w:tblHeader/>
        </w:trPr>
        <w:tc>
          <w:tcPr>
            <w:tcW w:w="187" w:type="pct"/>
            <w:vMerge w:val="restar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 п/п</w:t>
            </w:r>
          </w:p>
        </w:tc>
        <w:tc>
          <w:tcPr>
            <w:tcW w:w="1434" w:type="pct"/>
            <w:vMerge w:val="restart"/>
            <w:vAlign w:val="center"/>
          </w:tcPr>
          <w:p w:rsidR="00C823F6" w:rsidRPr="00163B79" w:rsidRDefault="00C823F6" w:rsidP="00C823F6">
            <w:pPr>
              <w:spacing w:line="240" w:lineRule="atLeast"/>
              <w:jc w:val="center"/>
              <w:rPr>
                <w:rFonts w:ascii="Times New Roman" w:hAnsi="Times New Roman"/>
                <w:sz w:val="20"/>
                <w:szCs w:val="20"/>
              </w:rPr>
            </w:pPr>
            <w:r w:rsidRPr="00163B79">
              <w:rPr>
                <w:rFonts w:ascii="Times New Roman" w:hAnsi="Times New Roman"/>
                <w:sz w:val="20"/>
                <w:szCs w:val="20"/>
              </w:rPr>
              <w:t>Наименование показателя</w:t>
            </w:r>
          </w:p>
        </w:tc>
        <w:tc>
          <w:tcPr>
            <w:tcW w:w="349" w:type="pct"/>
            <w:vMerge w:val="restart"/>
            <w:vAlign w:val="center"/>
          </w:tcPr>
          <w:p w:rsidR="00C823F6" w:rsidRPr="00163B79" w:rsidRDefault="00C823F6" w:rsidP="00C823F6">
            <w:pPr>
              <w:spacing w:line="240" w:lineRule="atLeast"/>
              <w:jc w:val="center"/>
              <w:rPr>
                <w:rFonts w:ascii="Times New Roman" w:hAnsi="Times New Roman"/>
                <w:sz w:val="20"/>
                <w:szCs w:val="20"/>
              </w:rPr>
            </w:pPr>
            <w:r w:rsidRPr="00163B79">
              <w:rPr>
                <w:rFonts w:ascii="Times New Roman" w:hAnsi="Times New Roman"/>
                <w:sz w:val="20"/>
                <w:szCs w:val="20"/>
              </w:rPr>
              <w:t>Уровень показателя</w:t>
            </w:r>
          </w:p>
        </w:tc>
        <w:tc>
          <w:tcPr>
            <w:tcW w:w="2467" w:type="pct"/>
            <w:gridSpan w:val="11"/>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 xml:space="preserve">Плановые значения по </w:t>
            </w:r>
            <w:r>
              <w:rPr>
                <w:rFonts w:ascii="Times New Roman" w:hAnsi="Times New Roman"/>
                <w:sz w:val="20"/>
                <w:szCs w:val="20"/>
              </w:rPr>
              <w:t>кварталам</w:t>
            </w:r>
            <w:r w:rsidRPr="00163B79">
              <w:rPr>
                <w:rFonts w:ascii="Times New Roman" w:hAnsi="Times New Roman"/>
                <w:sz w:val="20"/>
                <w:szCs w:val="20"/>
              </w:rPr>
              <w:t>/</w:t>
            </w:r>
            <w:r>
              <w:rPr>
                <w:rFonts w:ascii="Times New Roman" w:hAnsi="Times New Roman"/>
                <w:sz w:val="20"/>
                <w:szCs w:val="20"/>
              </w:rPr>
              <w:t>месяцам</w:t>
            </w:r>
          </w:p>
        </w:tc>
        <w:tc>
          <w:tcPr>
            <w:tcW w:w="563" w:type="pct"/>
            <w:vMerge w:val="restart"/>
            <w:vAlign w:val="center"/>
          </w:tcPr>
          <w:p w:rsidR="00C823F6" w:rsidRPr="00163B79" w:rsidRDefault="00C823F6" w:rsidP="00C823F6">
            <w:pPr>
              <w:spacing w:line="240" w:lineRule="atLeast"/>
              <w:jc w:val="center"/>
              <w:rPr>
                <w:rFonts w:ascii="Times New Roman" w:hAnsi="Times New Roman"/>
                <w:b/>
                <w:sz w:val="20"/>
                <w:szCs w:val="20"/>
              </w:rPr>
            </w:pPr>
            <w:r w:rsidRPr="00163B79">
              <w:rPr>
                <w:rFonts w:ascii="Times New Roman" w:hAnsi="Times New Roman"/>
                <w:b/>
                <w:sz w:val="20"/>
                <w:szCs w:val="20"/>
              </w:rPr>
              <w:t xml:space="preserve">На конец </w:t>
            </w:r>
            <w:r w:rsidRPr="00163B79">
              <w:rPr>
                <w:rFonts w:ascii="Times New Roman" w:hAnsi="Times New Roman"/>
                <w:b/>
                <w:i/>
                <w:sz w:val="20"/>
                <w:szCs w:val="20"/>
              </w:rPr>
              <w:t>(указывается год)</w:t>
            </w:r>
            <w:r w:rsidRPr="00163B79">
              <w:rPr>
                <w:rFonts w:ascii="Times New Roman" w:hAnsi="Times New Roman"/>
                <w:b/>
                <w:sz w:val="20"/>
                <w:szCs w:val="20"/>
              </w:rPr>
              <w:t xml:space="preserve"> года</w:t>
            </w:r>
          </w:p>
        </w:tc>
      </w:tr>
      <w:tr w:rsidR="00C823F6" w:rsidRPr="00163B79" w:rsidTr="00C823F6">
        <w:trPr>
          <w:trHeight w:val="661"/>
          <w:tblHeader/>
        </w:trPr>
        <w:tc>
          <w:tcPr>
            <w:tcW w:w="187"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c>
          <w:tcPr>
            <w:tcW w:w="1434"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c>
          <w:tcPr>
            <w:tcW w:w="349"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янв.</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фев.</w:t>
            </w:r>
          </w:p>
        </w:tc>
        <w:tc>
          <w:tcPr>
            <w:tcW w:w="224" w:type="pct"/>
            <w:vAlign w:val="center"/>
          </w:tcPr>
          <w:p w:rsidR="00C823F6" w:rsidRPr="00163B79" w:rsidRDefault="00C823F6" w:rsidP="00C823F6">
            <w:pPr>
              <w:spacing w:before="60" w:after="60" w:line="240" w:lineRule="atLeast"/>
              <w:jc w:val="center"/>
              <w:rPr>
                <w:rFonts w:ascii="Times New Roman" w:hAnsi="Times New Roman"/>
                <w:b/>
                <w:sz w:val="20"/>
                <w:szCs w:val="20"/>
              </w:rPr>
            </w:pPr>
            <w:r w:rsidRPr="00163B79">
              <w:rPr>
                <w:rFonts w:ascii="Times New Roman" w:hAnsi="Times New Roman"/>
                <w:b/>
                <w:sz w:val="20"/>
                <w:szCs w:val="20"/>
              </w:rPr>
              <w:t>март</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апр.</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май</w:t>
            </w:r>
          </w:p>
        </w:tc>
        <w:tc>
          <w:tcPr>
            <w:tcW w:w="224" w:type="pct"/>
            <w:vAlign w:val="center"/>
          </w:tcPr>
          <w:p w:rsidR="00C823F6" w:rsidRPr="00163B79" w:rsidRDefault="00C823F6" w:rsidP="00C823F6">
            <w:pPr>
              <w:spacing w:before="60" w:after="60" w:line="240" w:lineRule="atLeast"/>
              <w:jc w:val="center"/>
              <w:rPr>
                <w:rFonts w:ascii="Times New Roman" w:hAnsi="Times New Roman"/>
                <w:b/>
                <w:sz w:val="20"/>
                <w:szCs w:val="20"/>
              </w:rPr>
            </w:pPr>
            <w:r w:rsidRPr="00163B79">
              <w:rPr>
                <w:rFonts w:ascii="Times New Roman" w:hAnsi="Times New Roman"/>
                <w:b/>
                <w:sz w:val="20"/>
                <w:szCs w:val="20"/>
              </w:rPr>
              <w:t>июнь</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июль</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авг.</w:t>
            </w:r>
          </w:p>
        </w:tc>
        <w:tc>
          <w:tcPr>
            <w:tcW w:w="224" w:type="pct"/>
            <w:vAlign w:val="center"/>
          </w:tcPr>
          <w:p w:rsidR="00C823F6" w:rsidRPr="00163B79" w:rsidRDefault="00C823F6" w:rsidP="00C823F6">
            <w:pPr>
              <w:spacing w:before="60" w:after="60" w:line="240" w:lineRule="atLeast"/>
              <w:jc w:val="center"/>
              <w:rPr>
                <w:rFonts w:ascii="Times New Roman" w:hAnsi="Times New Roman"/>
                <w:b/>
                <w:sz w:val="20"/>
                <w:szCs w:val="20"/>
              </w:rPr>
            </w:pPr>
            <w:r w:rsidRPr="00163B79">
              <w:rPr>
                <w:rFonts w:ascii="Times New Roman" w:hAnsi="Times New Roman"/>
                <w:b/>
                <w:sz w:val="20"/>
                <w:szCs w:val="20"/>
              </w:rPr>
              <w:t>сен.</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окт.</w:t>
            </w:r>
          </w:p>
        </w:tc>
        <w:tc>
          <w:tcPr>
            <w:tcW w:w="227"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ноя.</w:t>
            </w:r>
          </w:p>
        </w:tc>
        <w:tc>
          <w:tcPr>
            <w:tcW w:w="563"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r>
      <w:tr w:rsidR="00C823F6" w:rsidRPr="00163B79" w:rsidTr="00C823F6">
        <w:trPr>
          <w:trHeight w:val="149"/>
          <w:tblHeader/>
        </w:trPr>
        <w:tc>
          <w:tcPr>
            <w:tcW w:w="187"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w:t>
            </w:r>
          </w:p>
        </w:tc>
        <w:tc>
          <w:tcPr>
            <w:tcW w:w="143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2</w:t>
            </w:r>
          </w:p>
        </w:tc>
        <w:tc>
          <w:tcPr>
            <w:tcW w:w="349"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3</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4</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5</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6</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7</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8</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9</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10</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11</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12</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13</w:t>
            </w:r>
          </w:p>
        </w:tc>
        <w:tc>
          <w:tcPr>
            <w:tcW w:w="227"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14</w:t>
            </w:r>
          </w:p>
        </w:tc>
        <w:tc>
          <w:tcPr>
            <w:tcW w:w="563"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15</w:t>
            </w:r>
          </w:p>
        </w:tc>
      </w:tr>
      <w:tr w:rsidR="00C823F6" w:rsidRPr="00163B79" w:rsidTr="00C823F6">
        <w:trPr>
          <w:trHeight w:val="386"/>
        </w:trPr>
        <w:tc>
          <w:tcPr>
            <w:tcW w:w="187"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1.</w:t>
            </w:r>
          </w:p>
        </w:tc>
        <w:tc>
          <w:tcPr>
            <w:tcW w:w="4813" w:type="pct"/>
            <w:gridSpan w:val="14"/>
            <w:vAlign w:val="center"/>
          </w:tcPr>
          <w:p w:rsidR="00C823F6" w:rsidRPr="00583A71" w:rsidRDefault="00583A71" w:rsidP="007271CC">
            <w:pPr>
              <w:tabs>
                <w:tab w:val="left" w:pos="432"/>
              </w:tabs>
              <w:spacing w:after="0" w:line="240" w:lineRule="auto"/>
              <w:jc w:val="center"/>
              <w:rPr>
                <w:rFonts w:ascii="Times New Roman" w:hAnsi="Times New Roman"/>
                <w:sz w:val="20"/>
                <w:szCs w:val="20"/>
              </w:rPr>
            </w:pPr>
            <w:r w:rsidRPr="00583A71">
              <w:rPr>
                <w:rFonts w:ascii="Times New Roman" w:eastAsia="Times New Roman" w:hAnsi="Times New Roman"/>
                <w:sz w:val="20"/>
                <w:szCs w:val="20"/>
              </w:rPr>
              <w:t>Профилактика безнадзорности и правонарушений в Звениговском муниципальном районе</w:t>
            </w:r>
            <w:r>
              <w:rPr>
                <w:rFonts w:ascii="Times New Roman" w:eastAsia="Times New Roman" w:hAnsi="Times New Roman"/>
                <w:sz w:val="20"/>
                <w:szCs w:val="20"/>
              </w:rPr>
              <w:t>.</w:t>
            </w:r>
          </w:p>
        </w:tc>
      </w:tr>
      <w:tr w:rsidR="00C823F6" w:rsidRPr="00163B79" w:rsidTr="00C823F6">
        <w:trPr>
          <w:trHeight w:val="386"/>
        </w:trPr>
        <w:tc>
          <w:tcPr>
            <w:tcW w:w="187" w:type="pct"/>
            <w:vMerge w:val="restart"/>
            <w:vAlign w:val="center"/>
          </w:tcPr>
          <w:p w:rsidR="00C823F6" w:rsidRPr="00163B79" w:rsidRDefault="00C823F6" w:rsidP="00C823F6">
            <w:pPr>
              <w:spacing w:line="240" w:lineRule="atLeast"/>
              <w:jc w:val="center"/>
              <w:rPr>
                <w:rFonts w:ascii="Times New Roman" w:hAnsi="Times New Roman"/>
                <w:sz w:val="20"/>
                <w:szCs w:val="20"/>
              </w:rPr>
            </w:pPr>
            <w:r w:rsidRPr="00163B79">
              <w:rPr>
                <w:rFonts w:ascii="Times New Roman" w:hAnsi="Times New Roman"/>
                <w:sz w:val="20"/>
                <w:szCs w:val="20"/>
              </w:rPr>
              <w:lastRenderedPageBreak/>
              <w:t>1.1.</w:t>
            </w:r>
          </w:p>
        </w:tc>
        <w:tc>
          <w:tcPr>
            <w:tcW w:w="4813" w:type="pct"/>
            <w:gridSpan w:val="14"/>
            <w:vAlign w:val="center"/>
          </w:tcPr>
          <w:p w:rsidR="007271CC" w:rsidRPr="00583A71" w:rsidRDefault="00583A71" w:rsidP="00583A71">
            <w:pPr>
              <w:spacing w:line="240" w:lineRule="atLeast"/>
              <w:jc w:val="center"/>
              <w:rPr>
                <w:rFonts w:ascii="Times New Roman" w:hAnsi="Times New Roman"/>
                <w:sz w:val="20"/>
                <w:szCs w:val="20"/>
              </w:rPr>
            </w:pPr>
            <w:r w:rsidRPr="00583A71">
              <w:rPr>
                <w:rFonts w:ascii="Times New Roman" w:hAnsi="Times New Roman"/>
                <w:sz w:val="20"/>
                <w:szCs w:val="20"/>
              </w:rPr>
              <w:t>Количество заседаний комиссии по делам несовершеннолетних и защите их прав в Звениговском муниципальном районе</w:t>
            </w:r>
          </w:p>
        </w:tc>
      </w:tr>
      <w:tr w:rsidR="00C823F6" w:rsidRPr="00163B79" w:rsidTr="00C823F6">
        <w:trPr>
          <w:trHeight w:val="386"/>
        </w:trPr>
        <w:tc>
          <w:tcPr>
            <w:tcW w:w="187" w:type="pct"/>
            <w:vMerge/>
            <w:vAlign w:val="center"/>
          </w:tcPr>
          <w:p w:rsidR="00C823F6" w:rsidRPr="00163B79" w:rsidRDefault="00C823F6" w:rsidP="00C823F6">
            <w:pPr>
              <w:spacing w:line="240" w:lineRule="atLeast"/>
              <w:jc w:val="center"/>
              <w:rPr>
                <w:rFonts w:ascii="Times New Roman" w:hAnsi="Times New Roman"/>
                <w:sz w:val="20"/>
                <w:szCs w:val="20"/>
              </w:rPr>
            </w:pPr>
          </w:p>
        </w:tc>
        <w:tc>
          <w:tcPr>
            <w:tcW w:w="1434" w:type="pct"/>
            <w:vAlign w:val="center"/>
          </w:tcPr>
          <w:p w:rsidR="00C823F6" w:rsidRPr="00163B79" w:rsidRDefault="00C823F6" w:rsidP="00C823F6">
            <w:pPr>
              <w:spacing w:line="240" w:lineRule="atLeast"/>
              <w:ind w:left="259"/>
              <w:rPr>
                <w:rFonts w:ascii="Times New Roman" w:hAnsi="Times New Roman"/>
                <w:bCs/>
                <w:i/>
                <w:color w:val="000000"/>
                <w:sz w:val="20"/>
                <w:szCs w:val="20"/>
                <w:u w:color="000000"/>
              </w:rPr>
            </w:pPr>
            <w:r w:rsidRPr="00163B79">
              <w:rPr>
                <w:rFonts w:ascii="Times New Roman" w:hAnsi="Times New Roman"/>
                <w:bCs/>
                <w:i/>
                <w:color w:val="000000"/>
                <w:sz w:val="20"/>
                <w:szCs w:val="20"/>
                <w:u w:color="000000"/>
              </w:rPr>
              <w:t>план</w:t>
            </w:r>
          </w:p>
        </w:tc>
        <w:tc>
          <w:tcPr>
            <w:tcW w:w="349" w:type="pct"/>
            <w:vMerge w:val="restart"/>
            <w:vAlign w:val="center"/>
          </w:tcPr>
          <w:p w:rsidR="00C823F6" w:rsidRPr="00163B79" w:rsidRDefault="007271CC" w:rsidP="00C823F6">
            <w:pPr>
              <w:spacing w:line="240" w:lineRule="atLeast"/>
              <w:rPr>
                <w:rFonts w:ascii="Times New Roman" w:hAnsi="Times New Roman"/>
                <w:i/>
                <w:sz w:val="20"/>
                <w:szCs w:val="20"/>
                <w:u w:color="000000"/>
              </w:rPr>
            </w:pPr>
            <w:r>
              <w:rPr>
                <w:rFonts w:ascii="Times New Roman" w:hAnsi="Times New Roman"/>
                <w:i/>
                <w:sz w:val="20"/>
                <w:szCs w:val="20"/>
                <w:u w:color="000000"/>
              </w:rPr>
              <w:t>КПМ</w:t>
            </w:r>
          </w:p>
        </w:tc>
        <w:tc>
          <w:tcPr>
            <w:tcW w:w="224" w:type="pct"/>
          </w:tcPr>
          <w:p w:rsidR="00C823F6" w:rsidRPr="00163B79" w:rsidRDefault="0087081A" w:rsidP="00C823F6">
            <w:pPr>
              <w:spacing w:line="240" w:lineRule="atLeast"/>
              <w:jc w:val="center"/>
              <w:rPr>
                <w:rFonts w:ascii="Times New Roman" w:hAnsi="Times New Roman"/>
                <w:i/>
                <w:sz w:val="20"/>
                <w:szCs w:val="20"/>
              </w:rPr>
            </w:pPr>
            <w:r>
              <w:rPr>
                <w:rFonts w:ascii="Times New Roman" w:hAnsi="Times New Roman"/>
                <w:i/>
                <w:sz w:val="20"/>
                <w:szCs w:val="20"/>
              </w:rPr>
              <w:t>2</w:t>
            </w:r>
          </w:p>
        </w:tc>
        <w:tc>
          <w:tcPr>
            <w:tcW w:w="224" w:type="pct"/>
          </w:tcPr>
          <w:p w:rsidR="00C823F6" w:rsidRPr="00163B79" w:rsidRDefault="0087081A" w:rsidP="00C823F6">
            <w:pPr>
              <w:spacing w:line="240" w:lineRule="atLeast"/>
              <w:jc w:val="center"/>
              <w:rPr>
                <w:rFonts w:ascii="Times New Roman" w:hAnsi="Times New Roman"/>
                <w:i/>
                <w:sz w:val="20"/>
                <w:szCs w:val="20"/>
              </w:rPr>
            </w:pPr>
            <w:r>
              <w:rPr>
                <w:rFonts w:ascii="Times New Roman" w:hAnsi="Times New Roman"/>
                <w:i/>
                <w:sz w:val="20"/>
                <w:szCs w:val="20"/>
              </w:rPr>
              <w:t>2</w:t>
            </w:r>
          </w:p>
        </w:tc>
        <w:tc>
          <w:tcPr>
            <w:tcW w:w="224" w:type="pct"/>
            <w:vAlign w:val="center"/>
          </w:tcPr>
          <w:p w:rsidR="00C823F6" w:rsidRPr="00163B79" w:rsidRDefault="0087081A" w:rsidP="00C823F6">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C823F6" w:rsidRPr="00163B79" w:rsidRDefault="0087081A" w:rsidP="00C823F6">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C823F6" w:rsidRPr="00163B79" w:rsidRDefault="0087081A" w:rsidP="00C823F6">
            <w:pPr>
              <w:spacing w:line="240" w:lineRule="atLeast"/>
              <w:jc w:val="center"/>
              <w:rPr>
                <w:rFonts w:ascii="Times New Roman" w:hAnsi="Times New Roman"/>
                <w:sz w:val="20"/>
                <w:szCs w:val="20"/>
              </w:rPr>
            </w:pPr>
            <w:r>
              <w:rPr>
                <w:rFonts w:ascii="Times New Roman" w:hAnsi="Times New Roman"/>
                <w:sz w:val="20"/>
                <w:szCs w:val="20"/>
              </w:rPr>
              <w:t>3</w:t>
            </w:r>
          </w:p>
        </w:tc>
        <w:tc>
          <w:tcPr>
            <w:tcW w:w="224" w:type="pct"/>
            <w:vAlign w:val="center"/>
          </w:tcPr>
          <w:p w:rsidR="00C823F6" w:rsidRPr="00163B79" w:rsidRDefault="0087081A" w:rsidP="00C823F6">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C823F6" w:rsidRPr="00163B79" w:rsidRDefault="0087081A" w:rsidP="00C823F6">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C823F6" w:rsidRPr="00163B79" w:rsidRDefault="0087081A" w:rsidP="00C823F6">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C823F6" w:rsidRPr="00163B79" w:rsidRDefault="0087081A" w:rsidP="00C823F6">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C823F6" w:rsidRPr="00163B79" w:rsidRDefault="0087081A" w:rsidP="00C823F6">
            <w:pPr>
              <w:spacing w:line="240" w:lineRule="atLeast"/>
              <w:jc w:val="center"/>
              <w:rPr>
                <w:rFonts w:ascii="Times New Roman" w:hAnsi="Times New Roman"/>
                <w:sz w:val="20"/>
                <w:szCs w:val="20"/>
              </w:rPr>
            </w:pPr>
            <w:r>
              <w:rPr>
                <w:rFonts w:ascii="Times New Roman" w:hAnsi="Times New Roman"/>
                <w:sz w:val="20"/>
                <w:szCs w:val="20"/>
              </w:rPr>
              <w:t>3</w:t>
            </w:r>
          </w:p>
        </w:tc>
        <w:tc>
          <w:tcPr>
            <w:tcW w:w="227" w:type="pct"/>
            <w:vAlign w:val="center"/>
          </w:tcPr>
          <w:p w:rsidR="00C823F6" w:rsidRPr="00163B79" w:rsidRDefault="0087081A" w:rsidP="00C823F6">
            <w:pPr>
              <w:spacing w:line="240" w:lineRule="atLeast"/>
              <w:jc w:val="center"/>
              <w:rPr>
                <w:rFonts w:ascii="Times New Roman" w:hAnsi="Times New Roman"/>
                <w:sz w:val="20"/>
                <w:szCs w:val="20"/>
              </w:rPr>
            </w:pPr>
            <w:r>
              <w:rPr>
                <w:rFonts w:ascii="Times New Roman" w:hAnsi="Times New Roman"/>
                <w:sz w:val="20"/>
                <w:szCs w:val="20"/>
              </w:rPr>
              <w:t>2</w:t>
            </w:r>
          </w:p>
        </w:tc>
        <w:tc>
          <w:tcPr>
            <w:tcW w:w="563" w:type="pct"/>
            <w:vAlign w:val="center"/>
          </w:tcPr>
          <w:p w:rsidR="00C823F6" w:rsidRPr="00163B79" w:rsidRDefault="00EB023E" w:rsidP="00583A71">
            <w:pPr>
              <w:spacing w:line="240" w:lineRule="atLeast"/>
              <w:jc w:val="center"/>
              <w:rPr>
                <w:rFonts w:ascii="Times New Roman" w:hAnsi="Times New Roman"/>
                <w:sz w:val="20"/>
                <w:szCs w:val="20"/>
              </w:rPr>
            </w:pPr>
            <w:r>
              <w:rPr>
                <w:rFonts w:ascii="Times New Roman" w:hAnsi="Times New Roman"/>
                <w:sz w:val="20"/>
                <w:szCs w:val="20"/>
              </w:rPr>
              <w:t>26</w:t>
            </w:r>
          </w:p>
        </w:tc>
      </w:tr>
      <w:tr w:rsidR="00C823F6" w:rsidRPr="00163B79" w:rsidTr="00C823F6">
        <w:trPr>
          <w:trHeight w:val="386"/>
        </w:trPr>
        <w:tc>
          <w:tcPr>
            <w:tcW w:w="187" w:type="pct"/>
            <w:vMerge/>
            <w:vAlign w:val="center"/>
          </w:tcPr>
          <w:p w:rsidR="00C823F6" w:rsidRPr="00163B79" w:rsidRDefault="00C823F6" w:rsidP="00C823F6">
            <w:pPr>
              <w:spacing w:line="240" w:lineRule="atLeast"/>
              <w:jc w:val="center"/>
              <w:rPr>
                <w:rFonts w:ascii="Times New Roman" w:hAnsi="Times New Roman"/>
                <w:sz w:val="20"/>
                <w:szCs w:val="20"/>
              </w:rPr>
            </w:pPr>
          </w:p>
        </w:tc>
        <w:tc>
          <w:tcPr>
            <w:tcW w:w="1434" w:type="pct"/>
            <w:vAlign w:val="center"/>
          </w:tcPr>
          <w:p w:rsidR="00C823F6" w:rsidRPr="00163B79" w:rsidRDefault="00C823F6" w:rsidP="00C823F6">
            <w:pPr>
              <w:spacing w:line="240" w:lineRule="atLeast"/>
              <w:ind w:left="259"/>
              <w:rPr>
                <w:rFonts w:ascii="Times New Roman" w:hAnsi="Times New Roman"/>
                <w:bCs/>
                <w:i/>
                <w:color w:val="000000"/>
                <w:sz w:val="20"/>
                <w:szCs w:val="20"/>
                <w:u w:color="000000"/>
              </w:rPr>
            </w:pPr>
            <w:r w:rsidRPr="00163B79">
              <w:rPr>
                <w:rFonts w:ascii="Times New Roman" w:hAnsi="Times New Roman"/>
                <w:bCs/>
                <w:i/>
                <w:color w:val="000000"/>
                <w:sz w:val="20"/>
                <w:szCs w:val="20"/>
                <w:u w:color="000000"/>
              </w:rPr>
              <w:t>факт/прогноз</w:t>
            </w:r>
          </w:p>
        </w:tc>
        <w:tc>
          <w:tcPr>
            <w:tcW w:w="349" w:type="pct"/>
            <w:vMerge/>
            <w:vAlign w:val="center"/>
          </w:tcPr>
          <w:p w:rsidR="00C823F6" w:rsidRPr="00163B79" w:rsidRDefault="00C823F6" w:rsidP="00C823F6">
            <w:pPr>
              <w:spacing w:line="240" w:lineRule="atLeast"/>
              <w:rPr>
                <w:rFonts w:ascii="Times New Roman" w:hAnsi="Times New Roman"/>
                <w:i/>
                <w:sz w:val="20"/>
                <w:szCs w:val="20"/>
                <w:u w:color="000000"/>
              </w:rPr>
            </w:pPr>
          </w:p>
        </w:tc>
        <w:tc>
          <w:tcPr>
            <w:tcW w:w="224" w:type="pct"/>
          </w:tcPr>
          <w:p w:rsidR="00C823F6" w:rsidRPr="00163B79" w:rsidRDefault="0087081A" w:rsidP="00C823F6">
            <w:pPr>
              <w:spacing w:line="240" w:lineRule="atLeast"/>
              <w:jc w:val="center"/>
              <w:rPr>
                <w:rFonts w:ascii="Times New Roman" w:hAnsi="Times New Roman"/>
                <w:i/>
                <w:sz w:val="20"/>
                <w:szCs w:val="20"/>
              </w:rPr>
            </w:pPr>
            <w:r>
              <w:rPr>
                <w:rFonts w:ascii="Times New Roman" w:hAnsi="Times New Roman"/>
                <w:i/>
                <w:sz w:val="20"/>
                <w:szCs w:val="20"/>
              </w:rPr>
              <w:t>2</w:t>
            </w:r>
          </w:p>
        </w:tc>
        <w:tc>
          <w:tcPr>
            <w:tcW w:w="224" w:type="pct"/>
          </w:tcPr>
          <w:p w:rsidR="00C823F6" w:rsidRPr="00163B79" w:rsidRDefault="0087081A" w:rsidP="00C823F6">
            <w:pPr>
              <w:spacing w:line="240" w:lineRule="atLeast"/>
              <w:jc w:val="center"/>
              <w:rPr>
                <w:rFonts w:ascii="Times New Roman" w:hAnsi="Times New Roman"/>
                <w:i/>
                <w:sz w:val="20"/>
                <w:szCs w:val="20"/>
              </w:rPr>
            </w:pPr>
            <w:r>
              <w:rPr>
                <w:rFonts w:ascii="Times New Roman" w:hAnsi="Times New Roman"/>
                <w:i/>
                <w:sz w:val="20"/>
                <w:szCs w:val="20"/>
              </w:rPr>
              <w:t>3</w:t>
            </w:r>
          </w:p>
        </w:tc>
        <w:tc>
          <w:tcPr>
            <w:tcW w:w="224" w:type="pct"/>
            <w:vAlign w:val="center"/>
          </w:tcPr>
          <w:p w:rsidR="00C823F6" w:rsidRPr="00163B79" w:rsidRDefault="0087081A" w:rsidP="00C823F6">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C823F6" w:rsidRPr="00163B79" w:rsidRDefault="0087081A" w:rsidP="00C823F6">
            <w:pPr>
              <w:spacing w:line="240" w:lineRule="atLeast"/>
              <w:jc w:val="center"/>
              <w:rPr>
                <w:rFonts w:ascii="Times New Roman" w:hAnsi="Times New Roman"/>
                <w:sz w:val="20"/>
                <w:szCs w:val="20"/>
              </w:rPr>
            </w:pPr>
            <w:r>
              <w:rPr>
                <w:rFonts w:ascii="Times New Roman" w:hAnsi="Times New Roman"/>
                <w:sz w:val="20"/>
                <w:szCs w:val="20"/>
              </w:rPr>
              <w:t>3</w:t>
            </w:r>
          </w:p>
        </w:tc>
        <w:tc>
          <w:tcPr>
            <w:tcW w:w="224" w:type="pct"/>
            <w:vAlign w:val="center"/>
          </w:tcPr>
          <w:p w:rsidR="00C823F6" w:rsidRPr="00163B79" w:rsidRDefault="0087081A" w:rsidP="00C823F6">
            <w:pPr>
              <w:spacing w:line="240" w:lineRule="atLeast"/>
              <w:jc w:val="center"/>
              <w:rPr>
                <w:rFonts w:ascii="Times New Roman" w:hAnsi="Times New Roman"/>
                <w:sz w:val="20"/>
                <w:szCs w:val="20"/>
              </w:rPr>
            </w:pPr>
            <w:r>
              <w:rPr>
                <w:rFonts w:ascii="Times New Roman" w:hAnsi="Times New Roman"/>
                <w:sz w:val="20"/>
                <w:szCs w:val="20"/>
              </w:rPr>
              <w:t>3</w:t>
            </w:r>
          </w:p>
        </w:tc>
        <w:tc>
          <w:tcPr>
            <w:tcW w:w="224" w:type="pct"/>
            <w:vAlign w:val="center"/>
          </w:tcPr>
          <w:p w:rsidR="00C823F6" w:rsidRPr="00163B79" w:rsidRDefault="0087081A" w:rsidP="00C823F6">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C823F6" w:rsidRPr="00163B79" w:rsidRDefault="0087081A" w:rsidP="00C823F6">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C823F6" w:rsidRPr="00163B79" w:rsidRDefault="0087081A" w:rsidP="00C823F6">
            <w:pPr>
              <w:spacing w:line="240" w:lineRule="atLeast"/>
              <w:jc w:val="center"/>
              <w:rPr>
                <w:rFonts w:ascii="Times New Roman" w:hAnsi="Times New Roman"/>
                <w:sz w:val="20"/>
                <w:szCs w:val="20"/>
              </w:rPr>
            </w:pPr>
            <w:r>
              <w:rPr>
                <w:rFonts w:ascii="Times New Roman" w:hAnsi="Times New Roman"/>
                <w:sz w:val="20"/>
                <w:szCs w:val="20"/>
              </w:rPr>
              <w:t>4</w:t>
            </w:r>
          </w:p>
        </w:tc>
        <w:tc>
          <w:tcPr>
            <w:tcW w:w="224" w:type="pct"/>
            <w:vAlign w:val="center"/>
          </w:tcPr>
          <w:p w:rsidR="00C823F6" w:rsidRPr="00163B79" w:rsidRDefault="0087081A" w:rsidP="00C823F6">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C823F6" w:rsidRPr="00163B79" w:rsidRDefault="0087081A" w:rsidP="00C823F6">
            <w:pPr>
              <w:spacing w:line="240" w:lineRule="atLeast"/>
              <w:jc w:val="center"/>
              <w:rPr>
                <w:rFonts w:ascii="Times New Roman" w:hAnsi="Times New Roman"/>
                <w:sz w:val="20"/>
                <w:szCs w:val="20"/>
              </w:rPr>
            </w:pPr>
            <w:r>
              <w:rPr>
                <w:rFonts w:ascii="Times New Roman" w:hAnsi="Times New Roman"/>
                <w:sz w:val="20"/>
                <w:szCs w:val="20"/>
              </w:rPr>
              <w:t>3</w:t>
            </w:r>
          </w:p>
        </w:tc>
        <w:tc>
          <w:tcPr>
            <w:tcW w:w="227" w:type="pct"/>
            <w:vAlign w:val="center"/>
          </w:tcPr>
          <w:p w:rsidR="00C823F6" w:rsidRPr="00163B79" w:rsidRDefault="0087081A" w:rsidP="00C823F6">
            <w:pPr>
              <w:spacing w:line="240" w:lineRule="atLeast"/>
              <w:jc w:val="center"/>
              <w:rPr>
                <w:rFonts w:ascii="Times New Roman" w:hAnsi="Times New Roman"/>
                <w:sz w:val="20"/>
                <w:szCs w:val="20"/>
              </w:rPr>
            </w:pPr>
            <w:r>
              <w:rPr>
                <w:rFonts w:ascii="Times New Roman" w:hAnsi="Times New Roman"/>
                <w:sz w:val="20"/>
                <w:szCs w:val="20"/>
              </w:rPr>
              <w:t>2</w:t>
            </w:r>
          </w:p>
        </w:tc>
        <w:tc>
          <w:tcPr>
            <w:tcW w:w="563" w:type="pct"/>
            <w:vAlign w:val="center"/>
          </w:tcPr>
          <w:p w:rsidR="00C823F6" w:rsidRPr="00163B79" w:rsidRDefault="00EB023E" w:rsidP="00C823F6">
            <w:pPr>
              <w:spacing w:line="240" w:lineRule="atLeast"/>
              <w:jc w:val="center"/>
              <w:rPr>
                <w:rFonts w:ascii="Times New Roman" w:hAnsi="Times New Roman"/>
                <w:sz w:val="20"/>
                <w:szCs w:val="20"/>
              </w:rPr>
            </w:pPr>
            <w:r>
              <w:rPr>
                <w:rFonts w:ascii="Times New Roman" w:hAnsi="Times New Roman"/>
                <w:sz w:val="20"/>
                <w:szCs w:val="20"/>
              </w:rPr>
              <w:t>30</w:t>
            </w:r>
          </w:p>
        </w:tc>
      </w:tr>
      <w:tr w:rsidR="00583A71" w:rsidRPr="00583A71" w:rsidTr="00084864">
        <w:trPr>
          <w:trHeight w:val="386"/>
        </w:trPr>
        <w:tc>
          <w:tcPr>
            <w:tcW w:w="187" w:type="pct"/>
            <w:vAlign w:val="center"/>
          </w:tcPr>
          <w:p w:rsidR="00583A71" w:rsidRPr="00163B79" w:rsidRDefault="00583A71" w:rsidP="00084864">
            <w:pPr>
              <w:spacing w:before="60" w:after="60" w:line="240" w:lineRule="atLeast"/>
              <w:jc w:val="center"/>
              <w:rPr>
                <w:rFonts w:ascii="Times New Roman" w:hAnsi="Times New Roman"/>
                <w:sz w:val="20"/>
                <w:szCs w:val="20"/>
              </w:rPr>
            </w:pPr>
            <w:r>
              <w:rPr>
                <w:rFonts w:ascii="Times New Roman" w:hAnsi="Times New Roman"/>
                <w:sz w:val="20"/>
                <w:szCs w:val="20"/>
              </w:rPr>
              <w:t>2</w:t>
            </w:r>
            <w:r w:rsidRPr="00163B79">
              <w:rPr>
                <w:rFonts w:ascii="Times New Roman" w:hAnsi="Times New Roman"/>
                <w:sz w:val="20"/>
                <w:szCs w:val="20"/>
              </w:rPr>
              <w:t>.</w:t>
            </w:r>
          </w:p>
        </w:tc>
        <w:tc>
          <w:tcPr>
            <w:tcW w:w="4813" w:type="pct"/>
            <w:gridSpan w:val="14"/>
            <w:vAlign w:val="center"/>
          </w:tcPr>
          <w:p w:rsidR="00583A71" w:rsidRPr="00583A71" w:rsidRDefault="00583A71" w:rsidP="00084864">
            <w:pPr>
              <w:tabs>
                <w:tab w:val="left" w:pos="432"/>
              </w:tabs>
              <w:spacing w:after="0" w:line="240" w:lineRule="auto"/>
              <w:jc w:val="center"/>
              <w:rPr>
                <w:rFonts w:ascii="Times New Roman" w:hAnsi="Times New Roman"/>
                <w:sz w:val="20"/>
                <w:szCs w:val="20"/>
              </w:rPr>
            </w:pPr>
            <w:r w:rsidRPr="00583A71">
              <w:rPr>
                <w:rFonts w:ascii="Times New Roman" w:hAnsi="Times New Roman"/>
                <w:color w:val="000000"/>
                <w:sz w:val="20"/>
                <w:szCs w:val="20"/>
              </w:rPr>
              <w:t>Сокращение количества семей, находящихся в социально опасном положении</w:t>
            </w:r>
            <w:r>
              <w:rPr>
                <w:rFonts w:ascii="Times New Roman" w:hAnsi="Times New Roman"/>
                <w:color w:val="000000"/>
                <w:sz w:val="20"/>
                <w:szCs w:val="20"/>
              </w:rPr>
              <w:t>.</w:t>
            </w:r>
          </w:p>
        </w:tc>
      </w:tr>
      <w:tr w:rsidR="00583A71" w:rsidRPr="00583A71" w:rsidTr="00084864">
        <w:trPr>
          <w:trHeight w:val="386"/>
        </w:trPr>
        <w:tc>
          <w:tcPr>
            <w:tcW w:w="187" w:type="pct"/>
            <w:vMerge w:val="restart"/>
            <w:vAlign w:val="center"/>
          </w:tcPr>
          <w:p w:rsidR="00583A71" w:rsidRPr="00163B79" w:rsidRDefault="00583A71" w:rsidP="00084864">
            <w:pPr>
              <w:spacing w:line="240" w:lineRule="atLeast"/>
              <w:jc w:val="center"/>
              <w:rPr>
                <w:rFonts w:ascii="Times New Roman" w:hAnsi="Times New Roman"/>
                <w:sz w:val="20"/>
                <w:szCs w:val="20"/>
              </w:rPr>
            </w:pPr>
            <w:r>
              <w:rPr>
                <w:rFonts w:ascii="Times New Roman" w:hAnsi="Times New Roman"/>
                <w:sz w:val="20"/>
                <w:szCs w:val="20"/>
              </w:rPr>
              <w:t>2</w:t>
            </w:r>
            <w:r w:rsidRPr="00163B79">
              <w:rPr>
                <w:rFonts w:ascii="Times New Roman" w:hAnsi="Times New Roman"/>
                <w:sz w:val="20"/>
                <w:szCs w:val="20"/>
              </w:rPr>
              <w:t>.1.</w:t>
            </w:r>
          </w:p>
        </w:tc>
        <w:tc>
          <w:tcPr>
            <w:tcW w:w="4813" w:type="pct"/>
            <w:gridSpan w:val="14"/>
            <w:vAlign w:val="center"/>
          </w:tcPr>
          <w:p w:rsidR="00583A71" w:rsidRPr="00583A71" w:rsidRDefault="00583A71" w:rsidP="00084864">
            <w:pPr>
              <w:spacing w:line="240" w:lineRule="atLeast"/>
              <w:jc w:val="center"/>
              <w:rPr>
                <w:rFonts w:ascii="Times New Roman" w:hAnsi="Times New Roman"/>
                <w:sz w:val="20"/>
                <w:szCs w:val="20"/>
              </w:rPr>
            </w:pPr>
            <w:r w:rsidRPr="00583A71">
              <w:rPr>
                <w:rFonts w:ascii="Times New Roman" w:hAnsi="Times New Roman"/>
                <w:sz w:val="20"/>
                <w:szCs w:val="20"/>
              </w:rPr>
              <w:t>Проведение бесед о надлежащем исполнении родительских обязанностей, по пожарной безопасности, по пропаганде здорового образа жизни с распространение среди подростков и их родителей информационных материалов профилактического содержания с проведением бесед о надлежащем исполнении родительских обязанностей, по пожарной безопасности, по пропаганде здорового образа жизни</w:t>
            </w:r>
          </w:p>
        </w:tc>
      </w:tr>
      <w:tr w:rsidR="0087081A" w:rsidRPr="00163B79" w:rsidTr="00084864">
        <w:trPr>
          <w:trHeight w:val="386"/>
        </w:trPr>
        <w:tc>
          <w:tcPr>
            <w:tcW w:w="187" w:type="pct"/>
            <w:vMerge/>
            <w:vAlign w:val="center"/>
          </w:tcPr>
          <w:p w:rsidR="0087081A" w:rsidRPr="00163B79" w:rsidRDefault="0087081A" w:rsidP="00084864">
            <w:pPr>
              <w:spacing w:line="240" w:lineRule="atLeast"/>
              <w:jc w:val="center"/>
              <w:rPr>
                <w:rFonts w:ascii="Times New Roman" w:hAnsi="Times New Roman"/>
                <w:sz w:val="20"/>
                <w:szCs w:val="20"/>
              </w:rPr>
            </w:pPr>
          </w:p>
        </w:tc>
        <w:tc>
          <w:tcPr>
            <w:tcW w:w="1434" w:type="pct"/>
            <w:vAlign w:val="center"/>
          </w:tcPr>
          <w:p w:rsidR="0087081A" w:rsidRPr="00163B79" w:rsidRDefault="0087081A" w:rsidP="00084864">
            <w:pPr>
              <w:spacing w:line="240" w:lineRule="atLeast"/>
              <w:ind w:left="259"/>
              <w:rPr>
                <w:rFonts w:ascii="Times New Roman" w:hAnsi="Times New Roman"/>
                <w:bCs/>
                <w:i/>
                <w:color w:val="000000"/>
                <w:sz w:val="20"/>
                <w:szCs w:val="20"/>
                <w:u w:color="000000"/>
              </w:rPr>
            </w:pPr>
            <w:r w:rsidRPr="00163B79">
              <w:rPr>
                <w:rFonts w:ascii="Times New Roman" w:hAnsi="Times New Roman"/>
                <w:bCs/>
                <w:i/>
                <w:color w:val="000000"/>
                <w:sz w:val="20"/>
                <w:szCs w:val="20"/>
                <w:u w:color="000000"/>
              </w:rPr>
              <w:t>план</w:t>
            </w:r>
          </w:p>
        </w:tc>
        <w:tc>
          <w:tcPr>
            <w:tcW w:w="349" w:type="pct"/>
            <w:vMerge w:val="restart"/>
            <w:vAlign w:val="center"/>
          </w:tcPr>
          <w:p w:rsidR="0087081A" w:rsidRPr="00163B79" w:rsidRDefault="0087081A" w:rsidP="00084864">
            <w:pPr>
              <w:spacing w:line="240" w:lineRule="atLeast"/>
              <w:rPr>
                <w:rFonts w:ascii="Times New Roman" w:hAnsi="Times New Roman"/>
                <w:i/>
                <w:sz w:val="20"/>
                <w:szCs w:val="20"/>
                <w:u w:color="000000"/>
              </w:rPr>
            </w:pPr>
            <w:r>
              <w:rPr>
                <w:rFonts w:ascii="Times New Roman" w:hAnsi="Times New Roman"/>
                <w:i/>
                <w:sz w:val="20"/>
                <w:szCs w:val="20"/>
                <w:u w:color="000000"/>
              </w:rPr>
              <w:t>КПМ</w:t>
            </w:r>
          </w:p>
        </w:tc>
        <w:tc>
          <w:tcPr>
            <w:tcW w:w="224" w:type="pct"/>
          </w:tcPr>
          <w:p w:rsidR="0087081A" w:rsidRPr="00163B79" w:rsidRDefault="0087081A" w:rsidP="002D6B9D">
            <w:pPr>
              <w:spacing w:line="240" w:lineRule="atLeast"/>
              <w:jc w:val="center"/>
              <w:rPr>
                <w:rFonts w:ascii="Times New Roman" w:hAnsi="Times New Roman"/>
                <w:i/>
                <w:sz w:val="20"/>
                <w:szCs w:val="20"/>
              </w:rPr>
            </w:pPr>
            <w:r>
              <w:rPr>
                <w:rFonts w:ascii="Times New Roman" w:hAnsi="Times New Roman"/>
                <w:i/>
                <w:sz w:val="20"/>
                <w:szCs w:val="20"/>
              </w:rPr>
              <w:t>2</w:t>
            </w:r>
          </w:p>
        </w:tc>
        <w:tc>
          <w:tcPr>
            <w:tcW w:w="224" w:type="pct"/>
          </w:tcPr>
          <w:p w:rsidR="0087081A" w:rsidRPr="00163B79" w:rsidRDefault="0087081A" w:rsidP="002D6B9D">
            <w:pPr>
              <w:spacing w:line="240" w:lineRule="atLeast"/>
              <w:jc w:val="center"/>
              <w:rPr>
                <w:rFonts w:ascii="Times New Roman" w:hAnsi="Times New Roman"/>
                <w:i/>
                <w:sz w:val="20"/>
                <w:szCs w:val="20"/>
              </w:rPr>
            </w:pPr>
            <w:r>
              <w:rPr>
                <w:rFonts w:ascii="Times New Roman" w:hAnsi="Times New Roman"/>
                <w:i/>
                <w:sz w:val="20"/>
                <w:szCs w:val="20"/>
              </w:rPr>
              <w:t>2</w:t>
            </w:r>
          </w:p>
        </w:tc>
        <w:tc>
          <w:tcPr>
            <w:tcW w:w="224" w:type="pct"/>
            <w:vAlign w:val="center"/>
          </w:tcPr>
          <w:p w:rsidR="0087081A" w:rsidRPr="00163B79" w:rsidRDefault="0087081A" w:rsidP="002D6B9D">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87081A" w:rsidRPr="00163B79" w:rsidRDefault="0087081A" w:rsidP="002D6B9D">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87081A" w:rsidRPr="00163B79" w:rsidRDefault="0087081A" w:rsidP="002D6B9D">
            <w:pPr>
              <w:spacing w:line="240" w:lineRule="atLeast"/>
              <w:jc w:val="center"/>
              <w:rPr>
                <w:rFonts w:ascii="Times New Roman" w:hAnsi="Times New Roman"/>
                <w:sz w:val="20"/>
                <w:szCs w:val="20"/>
              </w:rPr>
            </w:pPr>
            <w:r>
              <w:rPr>
                <w:rFonts w:ascii="Times New Roman" w:hAnsi="Times New Roman"/>
                <w:sz w:val="20"/>
                <w:szCs w:val="20"/>
              </w:rPr>
              <w:t>3</w:t>
            </w:r>
          </w:p>
        </w:tc>
        <w:tc>
          <w:tcPr>
            <w:tcW w:w="224" w:type="pct"/>
            <w:vAlign w:val="center"/>
          </w:tcPr>
          <w:p w:rsidR="0087081A" w:rsidRPr="00163B79" w:rsidRDefault="0087081A" w:rsidP="002D6B9D">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87081A" w:rsidRPr="00163B79" w:rsidRDefault="0087081A" w:rsidP="002D6B9D">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87081A" w:rsidRPr="00163B79" w:rsidRDefault="0087081A" w:rsidP="002D6B9D">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87081A" w:rsidRPr="00163B79" w:rsidRDefault="0087081A" w:rsidP="002D6B9D">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87081A" w:rsidRPr="00163B79" w:rsidRDefault="0087081A" w:rsidP="002D6B9D">
            <w:pPr>
              <w:spacing w:line="240" w:lineRule="atLeast"/>
              <w:jc w:val="center"/>
              <w:rPr>
                <w:rFonts w:ascii="Times New Roman" w:hAnsi="Times New Roman"/>
                <w:sz w:val="20"/>
                <w:szCs w:val="20"/>
              </w:rPr>
            </w:pPr>
            <w:r>
              <w:rPr>
                <w:rFonts w:ascii="Times New Roman" w:hAnsi="Times New Roman"/>
                <w:sz w:val="20"/>
                <w:szCs w:val="20"/>
              </w:rPr>
              <w:t>3</w:t>
            </w:r>
          </w:p>
        </w:tc>
        <w:tc>
          <w:tcPr>
            <w:tcW w:w="227" w:type="pct"/>
            <w:vAlign w:val="center"/>
          </w:tcPr>
          <w:p w:rsidR="0087081A" w:rsidRPr="00163B79" w:rsidRDefault="0087081A" w:rsidP="002D6B9D">
            <w:pPr>
              <w:spacing w:line="240" w:lineRule="atLeast"/>
              <w:jc w:val="center"/>
              <w:rPr>
                <w:rFonts w:ascii="Times New Roman" w:hAnsi="Times New Roman"/>
                <w:sz w:val="20"/>
                <w:szCs w:val="20"/>
              </w:rPr>
            </w:pPr>
            <w:r>
              <w:rPr>
                <w:rFonts w:ascii="Times New Roman" w:hAnsi="Times New Roman"/>
                <w:sz w:val="20"/>
                <w:szCs w:val="20"/>
              </w:rPr>
              <w:t>2</w:t>
            </w:r>
          </w:p>
        </w:tc>
        <w:tc>
          <w:tcPr>
            <w:tcW w:w="563" w:type="pct"/>
            <w:vAlign w:val="center"/>
          </w:tcPr>
          <w:p w:rsidR="0087081A" w:rsidRPr="00163B79" w:rsidRDefault="0087081A" w:rsidP="002D6B9D">
            <w:pPr>
              <w:spacing w:line="240" w:lineRule="atLeast"/>
              <w:jc w:val="center"/>
              <w:rPr>
                <w:rFonts w:ascii="Times New Roman" w:hAnsi="Times New Roman"/>
                <w:sz w:val="20"/>
                <w:szCs w:val="20"/>
              </w:rPr>
            </w:pPr>
            <w:r>
              <w:rPr>
                <w:rFonts w:ascii="Times New Roman" w:hAnsi="Times New Roman"/>
                <w:sz w:val="20"/>
                <w:szCs w:val="20"/>
              </w:rPr>
              <w:t>26</w:t>
            </w:r>
          </w:p>
        </w:tc>
      </w:tr>
      <w:tr w:rsidR="0087081A" w:rsidRPr="00163B79" w:rsidTr="00084864">
        <w:trPr>
          <w:trHeight w:val="386"/>
        </w:trPr>
        <w:tc>
          <w:tcPr>
            <w:tcW w:w="187" w:type="pct"/>
            <w:vMerge/>
            <w:vAlign w:val="center"/>
          </w:tcPr>
          <w:p w:rsidR="0087081A" w:rsidRPr="00163B79" w:rsidRDefault="0087081A" w:rsidP="00084864">
            <w:pPr>
              <w:spacing w:line="240" w:lineRule="atLeast"/>
              <w:jc w:val="center"/>
              <w:rPr>
                <w:rFonts w:ascii="Times New Roman" w:hAnsi="Times New Roman"/>
                <w:sz w:val="20"/>
                <w:szCs w:val="20"/>
              </w:rPr>
            </w:pPr>
          </w:p>
        </w:tc>
        <w:tc>
          <w:tcPr>
            <w:tcW w:w="1434" w:type="pct"/>
            <w:vAlign w:val="center"/>
          </w:tcPr>
          <w:p w:rsidR="0087081A" w:rsidRPr="00163B79" w:rsidRDefault="0087081A" w:rsidP="00084864">
            <w:pPr>
              <w:spacing w:line="240" w:lineRule="atLeast"/>
              <w:ind w:left="259"/>
              <w:rPr>
                <w:rFonts w:ascii="Times New Roman" w:hAnsi="Times New Roman"/>
                <w:bCs/>
                <w:i/>
                <w:color w:val="000000"/>
                <w:sz w:val="20"/>
                <w:szCs w:val="20"/>
                <w:u w:color="000000"/>
              </w:rPr>
            </w:pPr>
            <w:r w:rsidRPr="00163B79">
              <w:rPr>
                <w:rFonts w:ascii="Times New Roman" w:hAnsi="Times New Roman"/>
                <w:bCs/>
                <w:i/>
                <w:color w:val="000000"/>
                <w:sz w:val="20"/>
                <w:szCs w:val="20"/>
                <w:u w:color="000000"/>
              </w:rPr>
              <w:t>факт/прогноз</w:t>
            </w:r>
          </w:p>
        </w:tc>
        <w:tc>
          <w:tcPr>
            <w:tcW w:w="349" w:type="pct"/>
            <w:vMerge/>
            <w:vAlign w:val="center"/>
          </w:tcPr>
          <w:p w:rsidR="0087081A" w:rsidRPr="00163B79" w:rsidRDefault="0087081A" w:rsidP="00084864">
            <w:pPr>
              <w:spacing w:line="240" w:lineRule="atLeast"/>
              <w:rPr>
                <w:rFonts w:ascii="Times New Roman" w:hAnsi="Times New Roman"/>
                <w:i/>
                <w:sz w:val="20"/>
                <w:szCs w:val="20"/>
                <w:u w:color="000000"/>
              </w:rPr>
            </w:pPr>
          </w:p>
        </w:tc>
        <w:tc>
          <w:tcPr>
            <w:tcW w:w="224" w:type="pct"/>
          </w:tcPr>
          <w:p w:rsidR="0087081A" w:rsidRPr="00163B79" w:rsidRDefault="0087081A" w:rsidP="002D6B9D">
            <w:pPr>
              <w:spacing w:line="240" w:lineRule="atLeast"/>
              <w:jc w:val="center"/>
              <w:rPr>
                <w:rFonts w:ascii="Times New Roman" w:hAnsi="Times New Roman"/>
                <w:i/>
                <w:sz w:val="20"/>
                <w:szCs w:val="20"/>
              </w:rPr>
            </w:pPr>
            <w:r>
              <w:rPr>
                <w:rFonts w:ascii="Times New Roman" w:hAnsi="Times New Roman"/>
                <w:i/>
                <w:sz w:val="20"/>
                <w:szCs w:val="20"/>
              </w:rPr>
              <w:t>2</w:t>
            </w:r>
          </w:p>
        </w:tc>
        <w:tc>
          <w:tcPr>
            <w:tcW w:w="224" w:type="pct"/>
          </w:tcPr>
          <w:p w:rsidR="0087081A" w:rsidRPr="00163B79" w:rsidRDefault="0087081A" w:rsidP="002D6B9D">
            <w:pPr>
              <w:spacing w:line="240" w:lineRule="atLeast"/>
              <w:jc w:val="center"/>
              <w:rPr>
                <w:rFonts w:ascii="Times New Roman" w:hAnsi="Times New Roman"/>
                <w:i/>
                <w:sz w:val="20"/>
                <w:szCs w:val="20"/>
              </w:rPr>
            </w:pPr>
            <w:r>
              <w:rPr>
                <w:rFonts w:ascii="Times New Roman" w:hAnsi="Times New Roman"/>
                <w:i/>
                <w:sz w:val="20"/>
                <w:szCs w:val="20"/>
              </w:rPr>
              <w:t>3</w:t>
            </w:r>
          </w:p>
        </w:tc>
        <w:tc>
          <w:tcPr>
            <w:tcW w:w="224" w:type="pct"/>
            <w:vAlign w:val="center"/>
          </w:tcPr>
          <w:p w:rsidR="0087081A" w:rsidRPr="00163B79" w:rsidRDefault="0087081A" w:rsidP="002D6B9D">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87081A" w:rsidRPr="00163B79" w:rsidRDefault="0087081A" w:rsidP="002D6B9D">
            <w:pPr>
              <w:spacing w:line="240" w:lineRule="atLeast"/>
              <w:jc w:val="center"/>
              <w:rPr>
                <w:rFonts w:ascii="Times New Roman" w:hAnsi="Times New Roman"/>
                <w:sz w:val="20"/>
                <w:szCs w:val="20"/>
              </w:rPr>
            </w:pPr>
            <w:r>
              <w:rPr>
                <w:rFonts w:ascii="Times New Roman" w:hAnsi="Times New Roman"/>
                <w:sz w:val="20"/>
                <w:szCs w:val="20"/>
              </w:rPr>
              <w:t>3</w:t>
            </w:r>
          </w:p>
        </w:tc>
        <w:tc>
          <w:tcPr>
            <w:tcW w:w="224" w:type="pct"/>
            <w:vAlign w:val="center"/>
          </w:tcPr>
          <w:p w:rsidR="0087081A" w:rsidRPr="00163B79" w:rsidRDefault="0087081A" w:rsidP="002D6B9D">
            <w:pPr>
              <w:spacing w:line="240" w:lineRule="atLeast"/>
              <w:jc w:val="center"/>
              <w:rPr>
                <w:rFonts w:ascii="Times New Roman" w:hAnsi="Times New Roman"/>
                <w:sz w:val="20"/>
                <w:szCs w:val="20"/>
              </w:rPr>
            </w:pPr>
            <w:r>
              <w:rPr>
                <w:rFonts w:ascii="Times New Roman" w:hAnsi="Times New Roman"/>
                <w:sz w:val="20"/>
                <w:szCs w:val="20"/>
              </w:rPr>
              <w:t>3</w:t>
            </w:r>
          </w:p>
        </w:tc>
        <w:tc>
          <w:tcPr>
            <w:tcW w:w="224" w:type="pct"/>
            <w:vAlign w:val="center"/>
          </w:tcPr>
          <w:p w:rsidR="0087081A" w:rsidRPr="00163B79" w:rsidRDefault="0087081A" w:rsidP="002D6B9D">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87081A" w:rsidRPr="00163B79" w:rsidRDefault="0087081A" w:rsidP="002D6B9D">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87081A" w:rsidRPr="00163B79" w:rsidRDefault="0087081A" w:rsidP="002D6B9D">
            <w:pPr>
              <w:spacing w:line="240" w:lineRule="atLeast"/>
              <w:jc w:val="center"/>
              <w:rPr>
                <w:rFonts w:ascii="Times New Roman" w:hAnsi="Times New Roman"/>
                <w:sz w:val="20"/>
                <w:szCs w:val="20"/>
              </w:rPr>
            </w:pPr>
            <w:r>
              <w:rPr>
                <w:rFonts w:ascii="Times New Roman" w:hAnsi="Times New Roman"/>
                <w:sz w:val="20"/>
                <w:szCs w:val="20"/>
              </w:rPr>
              <w:t>4</w:t>
            </w:r>
          </w:p>
        </w:tc>
        <w:tc>
          <w:tcPr>
            <w:tcW w:w="224" w:type="pct"/>
            <w:vAlign w:val="center"/>
          </w:tcPr>
          <w:p w:rsidR="0087081A" w:rsidRPr="00163B79" w:rsidRDefault="0087081A" w:rsidP="002D6B9D">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87081A" w:rsidRPr="00163B79" w:rsidRDefault="0087081A" w:rsidP="002D6B9D">
            <w:pPr>
              <w:spacing w:line="240" w:lineRule="atLeast"/>
              <w:jc w:val="center"/>
              <w:rPr>
                <w:rFonts w:ascii="Times New Roman" w:hAnsi="Times New Roman"/>
                <w:sz w:val="20"/>
                <w:szCs w:val="20"/>
              </w:rPr>
            </w:pPr>
            <w:r>
              <w:rPr>
                <w:rFonts w:ascii="Times New Roman" w:hAnsi="Times New Roman"/>
                <w:sz w:val="20"/>
                <w:szCs w:val="20"/>
              </w:rPr>
              <w:t>3</w:t>
            </w:r>
          </w:p>
        </w:tc>
        <w:tc>
          <w:tcPr>
            <w:tcW w:w="227" w:type="pct"/>
            <w:vAlign w:val="center"/>
          </w:tcPr>
          <w:p w:rsidR="0087081A" w:rsidRPr="00163B79" w:rsidRDefault="0087081A" w:rsidP="002D6B9D">
            <w:pPr>
              <w:spacing w:line="240" w:lineRule="atLeast"/>
              <w:jc w:val="center"/>
              <w:rPr>
                <w:rFonts w:ascii="Times New Roman" w:hAnsi="Times New Roman"/>
                <w:sz w:val="20"/>
                <w:szCs w:val="20"/>
              </w:rPr>
            </w:pPr>
            <w:r>
              <w:rPr>
                <w:rFonts w:ascii="Times New Roman" w:hAnsi="Times New Roman"/>
                <w:sz w:val="20"/>
                <w:szCs w:val="20"/>
              </w:rPr>
              <w:t>2</w:t>
            </w:r>
          </w:p>
        </w:tc>
        <w:tc>
          <w:tcPr>
            <w:tcW w:w="563" w:type="pct"/>
            <w:vAlign w:val="center"/>
          </w:tcPr>
          <w:p w:rsidR="0087081A" w:rsidRPr="00163B79" w:rsidRDefault="0087081A" w:rsidP="002D6B9D">
            <w:pPr>
              <w:spacing w:line="240" w:lineRule="atLeast"/>
              <w:jc w:val="center"/>
              <w:rPr>
                <w:rFonts w:ascii="Times New Roman" w:hAnsi="Times New Roman"/>
                <w:sz w:val="20"/>
                <w:szCs w:val="20"/>
              </w:rPr>
            </w:pPr>
            <w:r>
              <w:rPr>
                <w:rFonts w:ascii="Times New Roman" w:hAnsi="Times New Roman"/>
                <w:sz w:val="20"/>
                <w:szCs w:val="20"/>
              </w:rPr>
              <w:t>30</w:t>
            </w:r>
          </w:p>
        </w:tc>
      </w:tr>
      <w:tr w:rsidR="00583A71" w:rsidRPr="00583A71" w:rsidTr="00084864">
        <w:trPr>
          <w:trHeight w:val="386"/>
        </w:trPr>
        <w:tc>
          <w:tcPr>
            <w:tcW w:w="187" w:type="pct"/>
            <w:vAlign w:val="center"/>
          </w:tcPr>
          <w:p w:rsidR="00583A71" w:rsidRPr="00163B79" w:rsidRDefault="00583A71" w:rsidP="00084864">
            <w:pPr>
              <w:spacing w:before="60" w:after="60" w:line="240" w:lineRule="atLeast"/>
              <w:jc w:val="center"/>
              <w:rPr>
                <w:rFonts w:ascii="Times New Roman" w:hAnsi="Times New Roman"/>
                <w:sz w:val="20"/>
                <w:szCs w:val="20"/>
              </w:rPr>
            </w:pPr>
            <w:r>
              <w:rPr>
                <w:rFonts w:ascii="Times New Roman" w:hAnsi="Times New Roman"/>
                <w:sz w:val="20"/>
                <w:szCs w:val="20"/>
              </w:rPr>
              <w:t>3</w:t>
            </w:r>
            <w:r w:rsidRPr="00163B79">
              <w:rPr>
                <w:rFonts w:ascii="Times New Roman" w:hAnsi="Times New Roman"/>
                <w:sz w:val="20"/>
                <w:szCs w:val="20"/>
              </w:rPr>
              <w:t>.</w:t>
            </w:r>
          </w:p>
        </w:tc>
        <w:tc>
          <w:tcPr>
            <w:tcW w:w="4813" w:type="pct"/>
            <w:gridSpan w:val="14"/>
            <w:vAlign w:val="center"/>
          </w:tcPr>
          <w:p w:rsidR="00583A71" w:rsidRPr="00583A71" w:rsidRDefault="00583A71" w:rsidP="00084864">
            <w:pPr>
              <w:tabs>
                <w:tab w:val="left" w:pos="432"/>
              </w:tabs>
              <w:spacing w:after="0" w:line="240" w:lineRule="auto"/>
              <w:jc w:val="center"/>
              <w:rPr>
                <w:rFonts w:ascii="Times New Roman" w:hAnsi="Times New Roman"/>
                <w:sz w:val="20"/>
                <w:szCs w:val="20"/>
              </w:rPr>
            </w:pPr>
            <w:r w:rsidRPr="00583A71">
              <w:rPr>
                <w:rFonts w:ascii="Times New Roman" w:hAnsi="Times New Roman"/>
                <w:sz w:val="20"/>
                <w:szCs w:val="20"/>
              </w:rPr>
              <w:t>Сокращение количества административных правонарушений и преступлений, совершенных несовершеннолетними»</w:t>
            </w:r>
          </w:p>
        </w:tc>
      </w:tr>
      <w:tr w:rsidR="00583A71" w:rsidRPr="00583A71" w:rsidTr="00084864">
        <w:trPr>
          <w:trHeight w:val="386"/>
        </w:trPr>
        <w:tc>
          <w:tcPr>
            <w:tcW w:w="187" w:type="pct"/>
            <w:vMerge w:val="restart"/>
            <w:vAlign w:val="center"/>
          </w:tcPr>
          <w:p w:rsidR="00583A71" w:rsidRPr="00163B79" w:rsidRDefault="00583A71" w:rsidP="00084864">
            <w:pPr>
              <w:spacing w:line="240" w:lineRule="atLeast"/>
              <w:jc w:val="center"/>
              <w:rPr>
                <w:rFonts w:ascii="Times New Roman" w:hAnsi="Times New Roman"/>
                <w:sz w:val="20"/>
                <w:szCs w:val="20"/>
              </w:rPr>
            </w:pPr>
            <w:r>
              <w:rPr>
                <w:rFonts w:ascii="Times New Roman" w:hAnsi="Times New Roman"/>
                <w:sz w:val="20"/>
                <w:szCs w:val="20"/>
              </w:rPr>
              <w:t>3</w:t>
            </w:r>
            <w:r w:rsidRPr="00163B79">
              <w:rPr>
                <w:rFonts w:ascii="Times New Roman" w:hAnsi="Times New Roman"/>
                <w:sz w:val="20"/>
                <w:szCs w:val="20"/>
              </w:rPr>
              <w:t>.1.</w:t>
            </w:r>
          </w:p>
        </w:tc>
        <w:tc>
          <w:tcPr>
            <w:tcW w:w="4813" w:type="pct"/>
            <w:gridSpan w:val="14"/>
            <w:vAlign w:val="center"/>
          </w:tcPr>
          <w:p w:rsidR="00583A71" w:rsidRPr="00583A71" w:rsidRDefault="00583A71" w:rsidP="00084864">
            <w:pPr>
              <w:spacing w:line="240" w:lineRule="atLeast"/>
              <w:jc w:val="center"/>
              <w:rPr>
                <w:rFonts w:ascii="Times New Roman" w:hAnsi="Times New Roman"/>
                <w:sz w:val="20"/>
                <w:szCs w:val="20"/>
              </w:rPr>
            </w:pPr>
            <w:r w:rsidRPr="00583A71">
              <w:rPr>
                <w:rFonts w:ascii="Times New Roman" w:hAnsi="Times New Roman"/>
                <w:sz w:val="20"/>
                <w:szCs w:val="20"/>
              </w:rPr>
              <w:t>«День профилактики» в общеобразовательных учреждениях» с проведением бесед с обучающимися общеобразовательных учреждений о вреде употребления спиртосодержащей продукции, о соблюдении правил дорожного движения, разъяснены последствия совершения административных правонарушений</w:t>
            </w:r>
          </w:p>
        </w:tc>
      </w:tr>
      <w:tr w:rsidR="00583A71" w:rsidRPr="00163B79" w:rsidTr="00084864">
        <w:trPr>
          <w:trHeight w:val="386"/>
        </w:trPr>
        <w:tc>
          <w:tcPr>
            <w:tcW w:w="187" w:type="pct"/>
            <w:vMerge/>
            <w:vAlign w:val="center"/>
          </w:tcPr>
          <w:p w:rsidR="00583A71" w:rsidRPr="00163B79" w:rsidRDefault="00583A71" w:rsidP="00084864">
            <w:pPr>
              <w:spacing w:line="240" w:lineRule="atLeast"/>
              <w:jc w:val="center"/>
              <w:rPr>
                <w:rFonts w:ascii="Times New Roman" w:hAnsi="Times New Roman"/>
                <w:sz w:val="20"/>
                <w:szCs w:val="20"/>
              </w:rPr>
            </w:pPr>
          </w:p>
        </w:tc>
        <w:tc>
          <w:tcPr>
            <w:tcW w:w="1434" w:type="pct"/>
            <w:vAlign w:val="center"/>
          </w:tcPr>
          <w:p w:rsidR="00583A71" w:rsidRPr="00163B79" w:rsidRDefault="00583A71" w:rsidP="00084864">
            <w:pPr>
              <w:spacing w:line="240" w:lineRule="atLeast"/>
              <w:ind w:left="259"/>
              <w:rPr>
                <w:rFonts w:ascii="Times New Roman" w:hAnsi="Times New Roman"/>
                <w:bCs/>
                <w:i/>
                <w:color w:val="000000"/>
                <w:sz w:val="20"/>
                <w:szCs w:val="20"/>
                <w:u w:color="000000"/>
              </w:rPr>
            </w:pPr>
            <w:r w:rsidRPr="00163B79">
              <w:rPr>
                <w:rFonts w:ascii="Times New Roman" w:hAnsi="Times New Roman"/>
                <w:bCs/>
                <w:i/>
                <w:color w:val="000000"/>
                <w:sz w:val="20"/>
                <w:szCs w:val="20"/>
                <w:u w:color="000000"/>
              </w:rPr>
              <w:t>план</w:t>
            </w:r>
          </w:p>
        </w:tc>
        <w:tc>
          <w:tcPr>
            <w:tcW w:w="349" w:type="pct"/>
            <w:vMerge w:val="restart"/>
            <w:vAlign w:val="center"/>
          </w:tcPr>
          <w:p w:rsidR="00583A71" w:rsidRPr="00163B79" w:rsidRDefault="00583A71" w:rsidP="00084864">
            <w:pPr>
              <w:spacing w:line="240" w:lineRule="atLeast"/>
              <w:rPr>
                <w:rFonts w:ascii="Times New Roman" w:hAnsi="Times New Roman"/>
                <w:i/>
                <w:sz w:val="20"/>
                <w:szCs w:val="20"/>
                <w:u w:color="000000"/>
              </w:rPr>
            </w:pPr>
            <w:r>
              <w:rPr>
                <w:rFonts w:ascii="Times New Roman" w:hAnsi="Times New Roman"/>
                <w:i/>
                <w:sz w:val="20"/>
                <w:szCs w:val="20"/>
                <w:u w:color="000000"/>
              </w:rPr>
              <w:t>КПМ</w:t>
            </w:r>
          </w:p>
        </w:tc>
        <w:tc>
          <w:tcPr>
            <w:tcW w:w="224" w:type="pct"/>
          </w:tcPr>
          <w:p w:rsidR="00583A71" w:rsidRPr="00163B79" w:rsidRDefault="00583A71" w:rsidP="00084864">
            <w:pPr>
              <w:spacing w:line="240" w:lineRule="atLeast"/>
              <w:jc w:val="center"/>
              <w:rPr>
                <w:rFonts w:ascii="Times New Roman" w:hAnsi="Times New Roman"/>
                <w:i/>
                <w:sz w:val="20"/>
                <w:szCs w:val="20"/>
              </w:rPr>
            </w:pPr>
            <w:r>
              <w:rPr>
                <w:rFonts w:ascii="Times New Roman" w:hAnsi="Times New Roman"/>
                <w:i/>
                <w:sz w:val="20"/>
                <w:szCs w:val="20"/>
              </w:rPr>
              <w:t>2</w:t>
            </w:r>
          </w:p>
        </w:tc>
        <w:tc>
          <w:tcPr>
            <w:tcW w:w="224" w:type="pct"/>
          </w:tcPr>
          <w:p w:rsidR="00583A71" w:rsidRPr="00163B79" w:rsidRDefault="00583A71" w:rsidP="00084864">
            <w:pPr>
              <w:spacing w:line="240" w:lineRule="atLeast"/>
              <w:jc w:val="center"/>
              <w:rPr>
                <w:rFonts w:ascii="Times New Roman" w:hAnsi="Times New Roman"/>
                <w:i/>
                <w:sz w:val="20"/>
                <w:szCs w:val="20"/>
              </w:rPr>
            </w:pPr>
            <w:r>
              <w:rPr>
                <w:rFonts w:ascii="Times New Roman" w:hAnsi="Times New Roman"/>
                <w:i/>
                <w:sz w:val="20"/>
                <w:szCs w:val="20"/>
              </w:rPr>
              <w:t>2</w:t>
            </w:r>
          </w:p>
        </w:tc>
        <w:tc>
          <w:tcPr>
            <w:tcW w:w="224" w:type="pct"/>
            <w:vAlign w:val="center"/>
          </w:tcPr>
          <w:p w:rsidR="00583A71" w:rsidRPr="00163B79" w:rsidRDefault="00583A71" w:rsidP="00084864">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583A71" w:rsidRPr="00163B79" w:rsidRDefault="00583A71" w:rsidP="00084864">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583A71" w:rsidRPr="00163B79" w:rsidRDefault="00583A71" w:rsidP="00084864">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583A71" w:rsidRPr="00163B79" w:rsidRDefault="00583A71" w:rsidP="00084864">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583A71" w:rsidRPr="00163B79" w:rsidRDefault="00583A71" w:rsidP="00084864">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583A71" w:rsidRPr="00163B79" w:rsidRDefault="00583A71" w:rsidP="00084864">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583A71" w:rsidRPr="00163B79" w:rsidRDefault="00583A71" w:rsidP="00084864">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583A71" w:rsidRPr="00163B79" w:rsidRDefault="00583A71" w:rsidP="00084864">
            <w:pPr>
              <w:spacing w:line="240" w:lineRule="atLeast"/>
              <w:jc w:val="center"/>
              <w:rPr>
                <w:rFonts w:ascii="Times New Roman" w:hAnsi="Times New Roman"/>
                <w:sz w:val="20"/>
                <w:szCs w:val="20"/>
              </w:rPr>
            </w:pPr>
            <w:r>
              <w:rPr>
                <w:rFonts w:ascii="Times New Roman" w:hAnsi="Times New Roman"/>
                <w:sz w:val="20"/>
                <w:szCs w:val="20"/>
              </w:rPr>
              <w:t>2</w:t>
            </w:r>
          </w:p>
        </w:tc>
        <w:tc>
          <w:tcPr>
            <w:tcW w:w="227" w:type="pct"/>
            <w:vAlign w:val="center"/>
          </w:tcPr>
          <w:p w:rsidR="00583A71" w:rsidRPr="00163B79" w:rsidRDefault="00583A71" w:rsidP="00084864">
            <w:pPr>
              <w:spacing w:line="240" w:lineRule="atLeast"/>
              <w:jc w:val="center"/>
              <w:rPr>
                <w:rFonts w:ascii="Times New Roman" w:hAnsi="Times New Roman"/>
                <w:sz w:val="20"/>
                <w:szCs w:val="20"/>
              </w:rPr>
            </w:pPr>
            <w:r>
              <w:rPr>
                <w:rFonts w:ascii="Times New Roman" w:hAnsi="Times New Roman"/>
                <w:sz w:val="20"/>
                <w:szCs w:val="20"/>
              </w:rPr>
              <w:t>2</w:t>
            </w:r>
          </w:p>
        </w:tc>
        <w:tc>
          <w:tcPr>
            <w:tcW w:w="563" w:type="pct"/>
            <w:vAlign w:val="center"/>
          </w:tcPr>
          <w:p w:rsidR="00583A71" w:rsidRPr="00163B79" w:rsidRDefault="00583A71" w:rsidP="00084864">
            <w:pPr>
              <w:spacing w:line="240" w:lineRule="atLeast"/>
              <w:jc w:val="center"/>
              <w:rPr>
                <w:rFonts w:ascii="Times New Roman" w:hAnsi="Times New Roman"/>
                <w:sz w:val="20"/>
                <w:szCs w:val="20"/>
              </w:rPr>
            </w:pPr>
            <w:r>
              <w:rPr>
                <w:rFonts w:ascii="Times New Roman" w:hAnsi="Times New Roman"/>
                <w:sz w:val="20"/>
                <w:szCs w:val="20"/>
              </w:rPr>
              <w:t>2</w:t>
            </w:r>
          </w:p>
        </w:tc>
      </w:tr>
      <w:tr w:rsidR="00583A71" w:rsidRPr="00163B79" w:rsidTr="00084864">
        <w:trPr>
          <w:trHeight w:val="386"/>
        </w:trPr>
        <w:tc>
          <w:tcPr>
            <w:tcW w:w="187" w:type="pct"/>
            <w:vMerge/>
            <w:vAlign w:val="center"/>
          </w:tcPr>
          <w:p w:rsidR="00583A71" w:rsidRPr="00163B79" w:rsidRDefault="00583A71" w:rsidP="00084864">
            <w:pPr>
              <w:spacing w:line="240" w:lineRule="atLeast"/>
              <w:jc w:val="center"/>
              <w:rPr>
                <w:rFonts w:ascii="Times New Roman" w:hAnsi="Times New Roman"/>
                <w:sz w:val="20"/>
                <w:szCs w:val="20"/>
              </w:rPr>
            </w:pPr>
          </w:p>
        </w:tc>
        <w:tc>
          <w:tcPr>
            <w:tcW w:w="1434" w:type="pct"/>
            <w:vAlign w:val="center"/>
          </w:tcPr>
          <w:p w:rsidR="00583A71" w:rsidRPr="00163B79" w:rsidRDefault="00583A71" w:rsidP="00084864">
            <w:pPr>
              <w:spacing w:line="240" w:lineRule="atLeast"/>
              <w:ind w:left="259"/>
              <w:rPr>
                <w:rFonts w:ascii="Times New Roman" w:hAnsi="Times New Roman"/>
                <w:bCs/>
                <w:i/>
                <w:color w:val="000000"/>
                <w:sz w:val="20"/>
                <w:szCs w:val="20"/>
                <w:u w:color="000000"/>
              </w:rPr>
            </w:pPr>
            <w:r w:rsidRPr="00163B79">
              <w:rPr>
                <w:rFonts w:ascii="Times New Roman" w:hAnsi="Times New Roman"/>
                <w:bCs/>
                <w:i/>
                <w:color w:val="000000"/>
                <w:sz w:val="20"/>
                <w:szCs w:val="20"/>
                <w:u w:color="000000"/>
              </w:rPr>
              <w:t>факт/прогноз</w:t>
            </w:r>
          </w:p>
        </w:tc>
        <w:tc>
          <w:tcPr>
            <w:tcW w:w="349" w:type="pct"/>
            <w:vMerge/>
            <w:vAlign w:val="center"/>
          </w:tcPr>
          <w:p w:rsidR="00583A71" w:rsidRPr="00163B79" w:rsidRDefault="00583A71" w:rsidP="00084864">
            <w:pPr>
              <w:spacing w:line="240" w:lineRule="atLeast"/>
              <w:rPr>
                <w:rFonts w:ascii="Times New Roman" w:hAnsi="Times New Roman"/>
                <w:i/>
                <w:sz w:val="20"/>
                <w:szCs w:val="20"/>
                <w:u w:color="000000"/>
              </w:rPr>
            </w:pPr>
          </w:p>
        </w:tc>
        <w:tc>
          <w:tcPr>
            <w:tcW w:w="224" w:type="pct"/>
          </w:tcPr>
          <w:p w:rsidR="00583A71" w:rsidRPr="00163B79" w:rsidRDefault="00583A71" w:rsidP="00084864">
            <w:pPr>
              <w:spacing w:line="240" w:lineRule="atLeast"/>
              <w:jc w:val="center"/>
              <w:rPr>
                <w:rFonts w:ascii="Times New Roman" w:hAnsi="Times New Roman"/>
                <w:i/>
                <w:sz w:val="20"/>
                <w:szCs w:val="20"/>
              </w:rPr>
            </w:pPr>
            <w:r>
              <w:rPr>
                <w:rFonts w:ascii="Times New Roman" w:hAnsi="Times New Roman"/>
                <w:i/>
                <w:sz w:val="20"/>
                <w:szCs w:val="20"/>
              </w:rPr>
              <w:t>2</w:t>
            </w:r>
          </w:p>
        </w:tc>
        <w:tc>
          <w:tcPr>
            <w:tcW w:w="224" w:type="pct"/>
          </w:tcPr>
          <w:p w:rsidR="00583A71" w:rsidRPr="00163B79" w:rsidRDefault="00583A71" w:rsidP="00084864">
            <w:pPr>
              <w:spacing w:line="240" w:lineRule="atLeast"/>
              <w:jc w:val="center"/>
              <w:rPr>
                <w:rFonts w:ascii="Times New Roman" w:hAnsi="Times New Roman"/>
                <w:i/>
                <w:sz w:val="20"/>
                <w:szCs w:val="20"/>
              </w:rPr>
            </w:pPr>
            <w:r>
              <w:rPr>
                <w:rFonts w:ascii="Times New Roman" w:hAnsi="Times New Roman"/>
                <w:i/>
                <w:sz w:val="20"/>
                <w:szCs w:val="20"/>
              </w:rPr>
              <w:t>2</w:t>
            </w:r>
          </w:p>
        </w:tc>
        <w:tc>
          <w:tcPr>
            <w:tcW w:w="224" w:type="pct"/>
            <w:vAlign w:val="center"/>
          </w:tcPr>
          <w:p w:rsidR="00583A71" w:rsidRPr="00163B79" w:rsidRDefault="00583A71" w:rsidP="00084864">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583A71" w:rsidRPr="00163B79" w:rsidRDefault="00583A71" w:rsidP="00084864">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583A71" w:rsidRPr="00163B79" w:rsidRDefault="00583A71" w:rsidP="00084864">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583A71" w:rsidRPr="00163B79" w:rsidRDefault="00583A71" w:rsidP="00084864">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583A71" w:rsidRPr="00163B79" w:rsidRDefault="00583A71" w:rsidP="00084864">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583A71" w:rsidRPr="00163B79" w:rsidRDefault="00583A71" w:rsidP="00084864">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583A71" w:rsidRPr="00163B79" w:rsidRDefault="00583A71" w:rsidP="00084864">
            <w:pPr>
              <w:spacing w:line="240" w:lineRule="atLeast"/>
              <w:jc w:val="center"/>
              <w:rPr>
                <w:rFonts w:ascii="Times New Roman" w:hAnsi="Times New Roman"/>
                <w:sz w:val="20"/>
                <w:szCs w:val="20"/>
              </w:rPr>
            </w:pPr>
            <w:r>
              <w:rPr>
                <w:rFonts w:ascii="Times New Roman" w:hAnsi="Times New Roman"/>
                <w:sz w:val="20"/>
                <w:szCs w:val="20"/>
              </w:rPr>
              <w:t>2</w:t>
            </w:r>
          </w:p>
        </w:tc>
        <w:tc>
          <w:tcPr>
            <w:tcW w:w="224" w:type="pct"/>
            <w:vAlign w:val="center"/>
          </w:tcPr>
          <w:p w:rsidR="00583A71" w:rsidRPr="00163B79" w:rsidRDefault="00583A71" w:rsidP="00084864">
            <w:pPr>
              <w:spacing w:line="240" w:lineRule="atLeast"/>
              <w:jc w:val="center"/>
              <w:rPr>
                <w:rFonts w:ascii="Times New Roman" w:hAnsi="Times New Roman"/>
                <w:sz w:val="20"/>
                <w:szCs w:val="20"/>
              </w:rPr>
            </w:pPr>
            <w:r>
              <w:rPr>
                <w:rFonts w:ascii="Times New Roman" w:hAnsi="Times New Roman"/>
                <w:sz w:val="20"/>
                <w:szCs w:val="20"/>
              </w:rPr>
              <w:t>2</w:t>
            </w:r>
          </w:p>
        </w:tc>
        <w:tc>
          <w:tcPr>
            <w:tcW w:w="227" w:type="pct"/>
            <w:vAlign w:val="center"/>
          </w:tcPr>
          <w:p w:rsidR="00583A71" w:rsidRPr="00163B79" w:rsidRDefault="00583A71" w:rsidP="00084864">
            <w:pPr>
              <w:spacing w:line="240" w:lineRule="atLeast"/>
              <w:jc w:val="center"/>
              <w:rPr>
                <w:rFonts w:ascii="Times New Roman" w:hAnsi="Times New Roman"/>
                <w:sz w:val="20"/>
                <w:szCs w:val="20"/>
              </w:rPr>
            </w:pPr>
            <w:r>
              <w:rPr>
                <w:rFonts w:ascii="Times New Roman" w:hAnsi="Times New Roman"/>
                <w:sz w:val="20"/>
                <w:szCs w:val="20"/>
              </w:rPr>
              <w:t>2</w:t>
            </w:r>
          </w:p>
        </w:tc>
        <w:tc>
          <w:tcPr>
            <w:tcW w:w="563" w:type="pct"/>
            <w:vAlign w:val="center"/>
          </w:tcPr>
          <w:p w:rsidR="00583A71" w:rsidRPr="00163B79" w:rsidRDefault="00583A71" w:rsidP="00084864">
            <w:pPr>
              <w:spacing w:line="240" w:lineRule="atLeast"/>
              <w:jc w:val="center"/>
              <w:rPr>
                <w:rFonts w:ascii="Times New Roman" w:hAnsi="Times New Roman"/>
                <w:sz w:val="20"/>
                <w:szCs w:val="20"/>
              </w:rPr>
            </w:pPr>
            <w:r>
              <w:rPr>
                <w:rFonts w:ascii="Times New Roman" w:hAnsi="Times New Roman"/>
                <w:sz w:val="20"/>
                <w:szCs w:val="20"/>
              </w:rPr>
              <w:t>2</w:t>
            </w:r>
          </w:p>
        </w:tc>
      </w:tr>
    </w:tbl>
    <w:p w:rsidR="00C823F6" w:rsidRDefault="00C823F6" w:rsidP="00DB5D2F">
      <w:pPr>
        <w:pStyle w:val="ab"/>
        <w:ind w:left="0" w:right="536"/>
        <w:rPr>
          <w:rFonts w:ascii="Times New Roman" w:hAnsi="Times New Roman"/>
          <w:bCs/>
          <w:color w:val="000000"/>
          <w:sz w:val="20"/>
          <w:szCs w:val="20"/>
        </w:rPr>
      </w:pPr>
    </w:p>
    <w:p w:rsidR="00C823F6" w:rsidRDefault="00C823F6" w:rsidP="00375E07">
      <w:pPr>
        <w:pStyle w:val="ab"/>
        <w:ind w:left="0" w:right="536"/>
        <w:jc w:val="center"/>
        <w:rPr>
          <w:rFonts w:ascii="Times New Roman" w:hAnsi="Times New Roman"/>
          <w:bCs/>
          <w:color w:val="000000"/>
          <w:sz w:val="20"/>
          <w:szCs w:val="20"/>
        </w:rPr>
      </w:pPr>
    </w:p>
    <w:p w:rsidR="00375E07" w:rsidRPr="008A44C8" w:rsidRDefault="00C823F6" w:rsidP="00375E07">
      <w:pPr>
        <w:pStyle w:val="ab"/>
        <w:ind w:left="0" w:right="536"/>
        <w:jc w:val="center"/>
        <w:rPr>
          <w:rFonts w:ascii="Times New Roman" w:hAnsi="Times New Roman"/>
          <w:bCs/>
          <w:color w:val="000000"/>
          <w:sz w:val="20"/>
          <w:szCs w:val="20"/>
        </w:rPr>
      </w:pPr>
      <w:r>
        <w:rPr>
          <w:rFonts w:ascii="Times New Roman" w:hAnsi="Times New Roman"/>
          <w:bCs/>
          <w:color w:val="000000"/>
          <w:sz w:val="20"/>
          <w:szCs w:val="20"/>
        </w:rPr>
        <w:t>3</w:t>
      </w:r>
      <w:r w:rsidR="00210BB7" w:rsidRPr="008A44C8">
        <w:rPr>
          <w:rFonts w:ascii="Times New Roman" w:hAnsi="Times New Roman"/>
          <w:bCs/>
          <w:color w:val="000000"/>
          <w:sz w:val="20"/>
          <w:szCs w:val="20"/>
        </w:rPr>
        <w:t xml:space="preserve">. </w:t>
      </w:r>
      <w:r w:rsidR="00375E07" w:rsidRPr="008A44C8">
        <w:rPr>
          <w:rFonts w:ascii="Times New Roman" w:hAnsi="Times New Roman"/>
          <w:bCs/>
          <w:color w:val="000000"/>
          <w:sz w:val="20"/>
          <w:szCs w:val="20"/>
        </w:rPr>
        <w:t xml:space="preserve">Сведения о достижении показателей </w:t>
      </w:r>
      <w:r w:rsidR="00281B92" w:rsidRPr="008A44C8">
        <w:rPr>
          <w:rFonts w:ascii="Times New Roman" w:hAnsi="Times New Roman"/>
          <w:bCs/>
          <w:color w:val="000000"/>
          <w:sz w:val="20"/>
          <w:szCs w:val="20"/>
        </w:rPr>
        <w:t xml:space="preserve">комплекса процессных мероприятий </w:t>
      </w:r>
      <w:r w:rsidR="00375E07" w:rsidRPr="008A44C8">
        <w:rPr>
          <w:rFonts w:ascii="Times New Roman" w:hAnsi="Times New Roman"/>
          <w:sz w:val="20"/>
          <w:szCs w:val="20"/>
        </w:rPr>
        <w:t>в разрезе муниципальных образований субъекта Российской Федерации</w:t>
      </w:r>
      <w:r w:rsidR="00375E07" w:rsidRPr="008A44C8">
        <w:rPr>
          <w:rStyle w:val="a9"/>
          <w:rFonts w:ascii="Times New Roman" w:hAnsi="Times New Roman"/>
          <w:sz w:val="20"/>
          <w:szCs w:val="20"/>
        </w:rPr>
        <w:footnoteReference w:id="12"/>
      </w:r>
    </w:p>
    <w:tbl>
      <w:tblPr>
        <w:tblStyle w:val="aa"/>
        <w:tblW w:w="15877" w:type="dxa"/>
        <w:tblInd w:w="-147" w:type="dxa"/>
        <w:tblLook w:val="04A0"/>
      </w:tblPr>
      <w:tblGrid>
        <w:gridCol w:w="592"/>
        <w:gridCol w:w="1206"/>
        <w:gridCol w:w="1583"/>
        <w:gridCol w:w="2094"/>
        <w:gridCol w:w="1358"/>
        <w:gridCol w:w="1368"/>
        <w:gridCol w:w="1038"/>
        <w:gridCol w:w="1140"/>
        <w:gridCol w:w="1207"/>
        <w:gridCol w:w="1974"/>
        <w:gridCol w:w="2317"/>
      </w:tblGrid>
      <w:tr w:rsidR="005058C9" w:rsidRPr="008A44C8" w:rsidTr="00EA33F5">
        <w:tc>
          <w:tcPr>
            <w:tcW w:w="592"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sz w:val="16"/>
                <w:szCs w:val="16"/>
              </w:rPr>
              <w:t>№ п/п</w:t>
            </w:r>
          </w:p>
        </w:tc>
        <w:tc>
          <w:tcPr>
            <w:tcW w:w="1206" w:type="dxa"/>
            <w:vAlign w:val="center"/>
          </w:tcPr>
          <w:p w:rsidR="005058C9" w:rsidRPr="008A44C8" w:rsidDel="00281410" w:rsidRDefault="005058C9">
            <w:pPr>
              <w:jc w:val="center"/>
              <w:rPr>
                <w:rFonts w:ascii="Times New Roman" w:hAnsi="Times New Roman"/>
                <w:sz w:val="16"/>
                <w:szCs w:val="16"/>
              </w:rPr>
            </w:pPr>
            <w:r w:rsidRPr="008A44C8">
              <w:rPr>
                <w:rFonts w:ascii="Times New Roman" w:hAnsi="Times New Roman"/>
                <w:sz w:val="16"/>
                <w:szCs w:val="16"/>
              </w:rPr>
              <w:t>Статус фактического/</w:t>
            </w:r>
            <w:r w:rsidRPr="008A44C8">
              <w:rPr>
                <w:rFonts w:ascii="Times New Roman" w:hAnsi="Times New Roman"/>
                <w:sz w:val="16"/>
                <w:szCs w:val="16"/>
              </w:rPr>
              <w:br/>
              <w:t xml:space="preserve">прогнозного значения на конец отчетного </w:t>
            </w:r>
            <w:r>
              <w:rPr>
                <w:rFonts w:ascii="Times New Roman" w:hAnsi="Times New Roman"/>
                <w:sz w:val="16"/>
                <w:szCs w:val="16"/>
              </w:rPr>
              <w:t>периода</w:t>
            </w:r>
          </w:p>
        </w:tc>
        <w:tc>
          <w:tcPr>
            <w:tcW w:w="1583"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sz w:val="16"/>
                <w:szCs w:val="16"/>
              </w:rPr>
              <w:t>Наименование муниципального образования</w:t>
            </w:r>
          </w:p>
        </w:tc>
        <w:tc>
          <w:tcPr>
            <w:tcW w:w="2094" w:type="dxa"/>
            <w:vAlign w:val="center"/>
          </w:tcPr>
          <w:p w:rsidR="005058C9" w:rsidRPr="00B3438E" w:rsidRDefault="005058C9" w:rsidP="00150835">
            <w:pPr>
              <w:jc w:val="center"/>
              <w:rPr>
                <w:rFonts w:ascii="Times New Roman" w:hAnsi="Times New Roman"/>
                <w:sz w:val="16"/>
                <w:szCs w:val="16"/>
              </w:rPr>
            </w:pPr>
            <w:r w:rsidRPr="00AD01E1">
              <w:rPr>
                <w:rFonts w:ascii="Times New Roman" w:hAnsi="Times New Roman"/>
                <w:sz w:val="16"/>
                <w:szCs w:val="16"/>
              </w:rPr>
              <w:t>Уровень показателя</w:t>
            </w:r>
          </w:p>
        </w:tc>
        <w:tc>
          <w:tcPr>
            <w:tcW w:w="1358"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color w:val="000000"/>
                <w:sz w:val="16"/>
                <w:szCs w:val="16"/>
              </w:rPr>
              <w:t>Признак возрастания / убывания</w:t>
            </w:r>
          </w:p>
        </w:tc>
        <w:tc>
          <w:tcPr>
            <w:tcW w:w="1368" w:type="dxa"/>
            <w:vAlign w:val="center"/>
          </w:tcPr>
          <w:p w:rsidR="005058C9" w:rsidRPr="008A44C8" w:rsidRDefault="005058C9" w:rsidP="005058C9">
            <w:pPr>
              <w:jc w:val="center"/>
              <w:rPr>
                <w:rFonts w:ascii="Times New Roman" w:hAnsi="Times New Roman"/>
                <w:color w:val="000000"/>
                <w:sz w:val="16"/>
                <w:szCs w:val="16"/>
              </w:rPr>
            </w:pPr>
            <w:r w:rsidRPr="008A44C8">
              <w:rPr>
                <w:rFonts w:ascii="Times New Roman" w:hAnsi="Times New Roman"/>
                <w:color w:val="000000"/>
                <w:sz w:val="16"/>
                <w:szCs w:val="16"/>
              </w:rPr>
              <w:t>Базовое значение</w:t>
            </w:r>
          </w:p>
        </w:tc>
        <w:tc>
          <w:tcPr>
            <w:tcW w:w="1038"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color w:val="000000"/>
                <w:sz w:val="16"/>
                <w:szCs w:val="16"/>
              </w:rPr>
              <w:t xml:space="preserve">Плановое значение на конец отчетного </w:t>
            </w:r>
            <w:r>
              <w:rPr>
                <w:rFonts w:ascii="Times New Roman" w:hAnsi="Times New Roman"/>
                <w:color w:val="000000"/>
                <w:sz w:val="16"/>
                <w:szCs w:val="16"/>
              </w:rPr>
              <w:t>периода</w:t>
            </w:r>
          </w:p>
        </w:tc>
        <w:tc>
          <w:tcPr>
            <w:tcW w:w="1140" w:type="dxa"/>
            <w:vAlign w:val="center"/>
          </w:tcPr>
          <w:p w:rsidR="005058C9" w:rsidRPr="008A44C8" w:rsidRDefault="005058C9" w:rsidP="00AD01E1">
            <w:pPr>
              <w:jc w:val="center"/>
              <w:rPr>
                <w:rFonts w:ascii="Times New Roman" w:hAnsi="Times New Roman"/>
                <w:sz w:val="16"/>
                <w:szCs w:val="16"/>
              </w:rPr>
            </w:pPr>
            <w:r>
              <w:rPr>
                <w:rFonts w:ascii="Times New Roman" w:hAnsi="Times New Roman"/>
                <w:color w:val="000000"/>
                <w:sz w:val="16"/>
                <w:szCs w:val="16"/>
              </w:rPr>
              <w:t xml:space="preserve">Фактическое </w:t>
            </w:r>
            <w:r w:rsidRPr="008A44C8">
              <w:rPr>
                <w:rFonts w:ascii="Times New Roman" w:hAnsi="Times New Roman"/>
                <w:color w:val="000000"/>
                <w:sz w:val="16"/>
                <w:szCs w:val="16"/>
              </w:rPr>
              <w:t>значение на конец отчетного периода</w:t>
            </w:r>
          </w:p>
        </w:tc>
        <w:tc>
          <w:tcPr>
            <w:tcW w:w="1207" w:type="dxa"/>
            <w:vAlign w:val="center"/>
          </w:tcPr>
          <w:p w:rsidR="005058C9" w:rsidRPr="008A44C8" w:rsidRDefault="005058C9">
            <w:pPr>
              <w:jc w:val="center"/>
              <w:rPr>
                <w:rFonts w:ascii="Times New Roman" w:hAnsi="Times New Roman"/>
                <w:color w:val="000000"/>
                <w:sz w:val="16"/>
                <w:szCs w:val="16"/>
              </w:rPr>
            </w:pPr>
            <w:r w:rsidRPr="00AD01E1">
              <w:rPr>
                <w:rFonts w:ascii="Times New Roman" w:hAnsi="Times New Roman"/>
                <w:sz w:val="16"/>
                <w:szCs w:val="16"/>
              </w:rPr>
              <w:t>Прогнозное значение на конец отчетного периода</w:t>
            </w:r>
          </w:p>
        </w:tc>
        <w:tc>
          <w:tcPr>
            <w:tcW w:w="1974" w:type="dxa"/>
            <w:vAlign w:val="center"/>
          </w:tcPr>
          <w:p w:rsidR="005058C9" w:rsidRPr="008A44C8" w:rsidRDefault="005058C9">
            <w:pPr>
              <w:jc w:val="center"/>
              <w:rPr>
                <w:rFonts w:ascii="Times New Roman" w:hAnsi="Times New Roman"/>
                <w:sz w:val="16"/>
                <w:szCs w:val="16"/>
              </w:rPr>
            </w:pPr>
            <w:r>
              <w:rPr>
                <w:rFonts w:ascii="Times New Roman" w:hAnsi="Times New Roman"/>
                <w:sz w:val="16"/>
                <w:szCs w:val="16"/>
              </w:rPr>
              <w:t>Подтверждающий документ</w:t>
            </w:r>
          </w:p>
        </w:tc>
        <w:tc>
          <w:tcPr>
            <w:tcW w:w="2317"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sz w:val="16"/>
                <w:szCs w:val="16"/>
              </w:rPr>
              <w:t>Комментарий</w:t>
            </w:r>
            <w:r w:rsidRPr="008A44C8">
              <w:rPr>
                <w:rStyle w:val="a9"/>
                <w:rFonts w:ascii="Times New Roman" w:hAnsi="Times New Roman"/>
                <w:sz w:val="16"/>
                <w:szCs w:val="16"/>
              </w:rPr>
              <w:footnoteReference w:id="13"/>
            </w:r>
          </w:p>
        </w:tc>
      </w:tr>
      <w:tr w:rsidR="005058C9" w:rsidRPr="008A44C8" w:rsidTr="00EA33F5">
        <w:tc>
          <w:tcPr>
            <w:tcW w:w="592" w:type="dxa"/>
          </w:tcPr>
          <w:p w:rsidR="005058C9" w:rsidRPr="008A44C8" w:rsidRDefault="005058C9" w:rsidP="00AD01E1">
            <w:pPr>
              <w:jc w:val="center"/>
              <w:rPr>
                <w:rFonts w:ascii="Times New Roman" w:hAnsi="Times New Roman"/>
                <w:sz w:val="16"/>
                <w:szCs w:val="16"/>
              </w:rPr>
            </w:pPr>
            <w:r w:rsidRPr="008A44C8">
              <w:rPr>
                <w:rFonts w:ascii="Times New Roman" w:hAnsi="Times New Roman"/>
                <w:sz w:val="16"/>
                <w:szCs w:val="16"/>
              </w:rPr>
              <w:t>1</w:t>
            </w:r>
          </w:p>
        </w:tc>
        <w:tc>
          <w:tcPr>
            <w:tcW w:w="1206"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2</w:t>
            </w:r>
          </w:p>
        </w:tc>
        <w:tc>
          <w:tcPr>
            <w:tcW w:w="1583"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3</w:t>
            </w:r>
          </w:p>
        </w:tc>
        <w:tc>
          <w:tcPr>
            <w:tcW w:w="2094"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4</w:t>
            </w:r>
          </w:p>
        </w:tc>
        <w:tc>
          <w:tcPr>
            <w:tcW w:w="1358"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5</w:t>
            </w:r>
          </w:p>
        </w:tc>
        <w:tc>
          <w:tcPr>
            <w:tcW w:w="1368" w:type="dxa"/>
          </w:tcPr>
          <w:p w:rsidR="005058C9" w:rsidRDefault="005058C9" w:rsidP="00767A73">
            <w:pPr>
              <w:jc w:val="center"/>
              <w:rPr>
                <w:rFonts w:ascii="Times New Roman" w:hAnsi="Times New Roman"/>
                <w:sz w:val="16"/>
                <w:szCs w:val="16"/>
              </w:rPr>
            </w:pPr>
            <w:r>
              <w:rPr>
                <w:rFonts w:ascii="Times New Roman" w:hAnsi="Times New Roman"/>
                <w:sz w:val="16"/>
                <w:szCs w:val="16"/>
              </w:rPr>
              <w:t>6</w:t>
            </w:r>
          </w:p>
        </w:tc>
        <w:tc>
          <w:tcPr>
            <w:tcW w:w="1038"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7</w:t>
            </w:r>
          </w:p>
        </w:tc>
        <w:tc>
          <w:tcPr>
            <w:tcW w:w="1140"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8</w:t>
            </w:r>
          </w:p>
        </w:tc>
        <w:tc>
          <w:tcPr>
            <w:tcW w:w="1207"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9</w:t>
            </w:r>
          </w:p>
        </w:tc>
        <w:tc>
          <w:tcPr>
            <w:tcW w:w="1974" w:type="dxa"/>
          </w:tcPr>
          <w:p w:rsidR="005058C9" w:rsidRPr="008A44C8" w:rsidRDefault="005058C9" w:rsidP="00767A73">
            <w:pPr>
              <w:jc w:val="center"/>
              <w:rPr>
                <w:rFonts w:ascii="Times New Roman" w:hAnsi="Times New Roman"/>
                <w:color w:val="000000"/>
                <w:sz w:val="16"/>
                <w:szCs w:val="16"/>
              </w:rPr>
            </w:pPr>
            <w:r>
              <w:rPr>
                <w:rFonts w:ascii="Times New Roman" w:hAnsi="Times New Roman"/>
                <w:color w:val="000000"/>
                <w:sz w:val="16"/>
                <w:szCs w:val="16"/>
              </w:rPr>
              <w:t>10</w:t>
            </w:r>
          </w:p>
        </w:tc>
        <w:tc>
          <w:tcPr>
            <w:tcW w:w="2317" w:type="dxa"/>
          </w:tcPr>
          <w:p w:rsidR="005058C9" w:rsidRPr="008A44C8" w:rsidRDefault="005058C9">
            <w:pPr>
              <w:jc w:val="center"/>
              <w:rPr>
                <w:rFonts w:ascii="Times New Roman" w:hAnsi="Times New Roman"/>
                <w:color w:val="000000"/>
                <w:sz w:val="16"/>
                <w:szCs w:val="16"/>
              </w:rPr>
            </w:pPr>
            <w:r>
              <w:rPr>
                <w:rFonts w:ascii="Times New Roman" w:hAnsi="Times New Roman"/>
                <w:color w:val="000000"/>
                <w:sz w:val="16"/>
                <w:szCs w:val="16"/>
              </w:rPr>
              <w:t>11</w:t>
            </w:r>
          </w:p>
        </w:tc>
      </w:tr>
      <w:tr w:rsidR="005058C9" w:rsidRPr="008A44C8" w:rsidTr="008343EA">
        <w:trPr>
          <w:trHeight w:val="155"/>
        </w:trPr>
        <w:tc>
          <w:tcPr>
            <w:tcW w:w="592" w:type="dxa"/>
          </w:tcPr>
          <w:p w:rsidR="005058C9" w:rsidRPr="008A44C8" w:rsidRDefault="005058C9" w:rsidP="00767A73">
            <w:pPr>
              <w:rPr>
                <w:rFonts w:ascii="Times New Roman" w:hAnsi="Times New Roman"/>
                <w:sz w:val="16"/>
                <w:szCs w:val="16"/>
              </w:rPr>
            </w:pPr>
            <w:r w:rsidRPr="008A44C8">
              <w:rPr>
                <w:rFonts w:ascii="Times New Roman" w:hAnsi="Times New Roman"/>
                <w:sz w:val="16"/>
                <w:szCs w:val="16"/>
              </w:rPr>
              <w:t>1</w:t>
            </w:r>
          </w:p>
        </w:tc>
        <w:tc>
          <w:tcPr>
            <w:tcW w:w="1206" w:type="dxa"/>
          </w:tcPr>
          <w:p w:rsidR="005058C9" w:rsidRPr="00767A73" w:rsidRDefault="005058C9" w:rsidP="00767A73">
            <w:pPr>
              <w:rPr>
                <w:rFonts w:ascii="Times New Roman" w:hAnsi="Times New Roman"/>
                <w:i/>
                <w:sz w:val="16"/>
                <w:szCs w:val="16"/>
              </w:rPr>
            </w:pPr>
          </w:p>
        </w:tc>
        <w:tc>
          <w:tcPr>
            <w:tcW w:w="14079" w:type="dxa"/>
            <w:gridSpan w:val="9"/>
            <w:vAlign w:val="center"/>
          </w:tcPr>
          <w:p w:rsidR="005058C9" w:rsidRPr="00767A73" w:rsidRDefault="005058C9" w:rsidP="008343EA">
            <w:pPr>
              <w:jc w:val="center"/>
              <w:rPr>
                <w:rFonts w:ascii="Times New Roman" w:hAnsi="Times New Roman"/>
                <w:i/>
                <w:sz w:val="16"/>
                <w:szCs w:val="16"/>
              </w:rPr>
            </w:pPr>
            <w:r w:rsidRPr="00767A73">
              <w:rPr>
                <w:rFonts w:ascii="Times New Roman" w:hAnsi="Times New Roman"/>
                <w:i/>
                <w:sz w:val="16"/>
                <w:szCs w:val="16"/>
              </w:rPr>
              <w:t>Наименование показателя комплекса процессных мероприятий</w:t>
            </w:r>
            <w:r>
              <w:rPr>
                <w:rFonts w:ascii="Times New Roman" w:hAnsi="Times New Roman"/>
                <w:i/>
                <w:sz w:val="16"/>
                <w:szCs w:val="16"/>
              </w:rPr>
              <w:t>, ед. измерения по ОКЕИ</w:t>
            </w:r>
          </w:p>
        </w:tc>
      </w:tr>
      <w:tr w:rsidR="005058C9" w:rsidRPr="008A44C8" w:rsidTr="00EA33F5">
        <w:tc>
          <w:tcPr>
            <w:tcW w:w="592" w:type="dxa"/>
          </w:tcPr>
          <w:p w:rsidR="005058C9" w:rsidRPr="008A44C8" w:rsidRDefault="005058C9" w:rsidP="00767A73">
            <w:pPr>
              <w:rPr>
                <w:rFonts w:ascii="Times New Roman" w:hAnsi="Times New Roman"/>
                <w:sz w:val="16"/>
                <w:szCs w:val="16"/>
              </w:rPr>
            </w:pPr>
            <w:r w:rsidRPr="008A44C8">
              <w:rPr>
                <w:rFonts w:ascii="Times New Roman" w:hAnsi="Times New Roman"/>
                <w:sz w:val="16"/>
                <w:szCs w:val="16"/>
              </w:rPr>
              <w:t>1.1</w:t>
            </w:r>
          </w:p>
        </w:tc>
        <w:tc>
          <w:tcPr>
            <w:tcW w:w="1206" w:type="dxa"/>
          </w:tcPr>
          <w:p w:rsidR="005058C9" w:rsidRPr="008A44C8" w:rsidRDefault="005058C9" w:rsidP="00767A73">
            <w:pPr>
              <w:ind w:left="113"/>
              <w:rPr>
                <w:rFonts w:ascii="Times New Roman" w:hAnsi="Times New Roman"/>
                <w:sz w:val="16"/>
                <w:szCs w:val="16"/>
              </w:rPr>
            </w:pPr>
          </w:p>
        </w:tc>
        <w:tc>
          <w:tcPr>
            <w:tcW w:w="1583" w:type="dxa"/>
          </w:tcPr>
          <w:p w:rsidR="005058C9" w:rsidRPr="008A44C8" w:rsidRDefault="005058C9" w:rsidP="00767A73">
            <w:pPr>
              <w:ind w:left="113"/>
              <w:rPr>
                <w:rFonts w:ascii="Times New Roman" w:hAnsi="Times New Roman"/>
                <w:sz w:val="16"/>
                <w:szCs w:val="16"/>
              </w:rPr>
            </w:pPr>
          </w:p>
        </w:tc>
        <w:tc>
          <w:tcPr>
            <w:tcW w:w="2094" w:type="dxa"/>
          </w:tcPr>
          <w:p w:rsidR="005058C9" w:rsidRPr="008A44C8" w:rsidRDefault="005058C9" w:rsidP="00767A73">
            <w:pPr>
              <w:jc w:val="center"/>
              <w:rPr>
                <w:rFonts w:ascii="Times New Roman" w:hAnsi="Times New Roman"/>
                <w:sz w:val="16"/>
                <w:szCs w:val="16"/>
              </w:rPr>
            </w:pPr>
            <w:r w:rsidRPr="008A44C8">
              <w:rPr>
                <w:rFonts w:ascii="Times New Roman" w:hAnsi="Times New Roman"/>
                <w:sz w:val="16"/>
                <w:szCs w:val="16"/>
              </w:rPr>
              <w:t>-</w:t>
            </w:r>
          </w:p>
        </w:tc>
        <w:tc>
          <w:tcPr>
            <w:tcW w:w="1358" w:type="dxa"/>
          </w:tcPr>
          <w:p w:rsidR="005058C9" w:rsidRPr="008A44C8" w:rsidRDefault="005058C9" w:rsidP="00767A73">
            <w:pPr>
              <w:jc w:val="center"/>
              <w:rPr>
                <w:rFonts w:ascii="Times New Roman" w:hAnsi="Times New Roman"/>
                <w:sz w:val="16"/>
                <w:szCs w:val="16"/>
              </w:rPr>
            </w:pPr>
          </w:p>
        </w:tc>
        <w:tc>
          <w:tcPr>
            <w:tcW w:w="1368" w:type="dxa"/>
          </w:tcPr>
          <w:p w:rsidR="005058C9" w:rsidRPr="008A44C8" w:rsidRDefault="005058C9" w:rsidP="00767A73">
            <w:pPr>
              <w:jc w:val="center"/>
              <w:rPr>
                <w:rFonts w:ascii="Times New Roman" w:hAnsi="Times New Roman"/>
                <w:sz w:val="16"/>
                <w:szCs w:val="16"/>
              </w:rPr>
            </w:pPr>
          </w:p>
        </w:tc>
        <w:tc>
          <w:tcPr>
            <w:tcW w:w="1038" w:type="dxa"/>
          </w:tcPr>
          <w:p w:rsidR="005058C9" w:rsidRPr="008A44C8" w:rsidRDefault="005058C9" w:rsidP="00767A73">
            <w:pPr>
              <w:jc w:val="center"/>
              <w:rPr>
                <w:rFonts w:ascii="Times New Roman" w:hAnsi="Times New Roman"/>
                <w:sz w:val="16"/>
                <w:szCs w:val="16"/>
              </w:rPr>
            </w:pPr>
          </w:p>
        </w:tc>
        <w:tc>
          <w:tcPr>
            <w:tcW w:w="1140" w:type="dxa"/>
          </w:tcPr>
          <w:p w:rsidR="005058C9" w:rsidRPr="008A44C8" w:rsidRDefault="005058C9" w:rsidP="00767A73">
            <w:pPr>
              <w:jc w:val="center"/>
              <w:rPr>
                <w:rFonts w:ascii="Times New Roman" w:hAnsi="Times New Roman"/>
                <w:sz w:val="16"/>
                <w:szCs w:val="16"/>
              </w:rPr>
            </w:pPr>
          </w:p>
        </w:tc>
        <w:tc>
          <w:tcPr>
            <w:tcW w:w="1207" w:type="dxa"/>
          </w:tcPr>
          <w:p w:rsidR="005058C9" w:rsidRPr="008A44C8" w:rsidRDefault="005058C9" w:rsidP="00767A73">
            <w:pPr>
              <w:jc w:val="center"/>
              <w:rPr>
                <w:rFonts w:ascii="Times New Roman" w:hAnsi="Times New Roman"/>
                <w:sz w:val="16"/>
                <w:szCs w:val="16"/>
              </w:rPr>
            </w:pPr>
          </w:p>
        </w:tc>
        <w:tc>
          <w:tcPr>
            <w:tcW w:w="1974" w:type="dxa"/>
          </w:tcPr>
          <w:p w:rsidR="005058C9" w:rsidRPr="008A44C8" w:rsidRDefault="005058C9" w:rsidP="00767A73">
            <w:pPr>
              <w:jc w:val="center"/>
              <w:rPr>
                <w:rFonts w:ascii="Times New Roman" w:hAnsi="Times New Roman"/>
                <w:sz w:val="16"/>
                <w:szCs w:val="16"/>
              </w:rPr>
            </w:pPr>
          </w:p>
        </w:tc>
        <w:tc>
          <w:tcPr>
            <w:tcW w:w="2317" w:type="dxa"/>
          </w:tcPr>
          <w:p w:rsidR="005058C9" w:rsidRPr="008A44C8" w:rsidRDefault="005058C9" w:rsidP="00767A73">
            <w:pPr>
              <w:jc w:val="center"/>
              <w:rPr>
                <w:rFonts w:ascii="Times New Roman" w:hAnsi="Times New Roman"/>
                <w:sz w:val="16"/>
                <w:szCs w:val="16"/>
              </w:rPr>
            </w:pPr>
          </w:p>
        </w:tc>
      </w:tr>
      <w:tr w:rsidR="005058C9" w:rsidRPr="008A44C8" w:rsidTr="00EA33F5">
        <w:tc>
          <w:tcPr>
            <w:tcW w:w="592" w:type="dxa"/>
          </w:tcPr>
          <w:p w:rsidR="005058C9" w:rsidRPr="008A44C8" w:rsidRDefault="005058C9" w:rsidP="00767A73">
            <w:pPr>
              <w:rPr>
                <w:rFonts w:ascii="Times New Roman" w:hAnsi="Times New Roman"/>
                <w:sz w:val="16"/>
                <w:szCs w:val="16"/>
              </w:rPr>
            </w:pPr>
            <w:r w:rsidRPr="008A44C8">
              <w:rPr>
                <w:rFonts w:ascii="Times New Roman" w:hAnsi="Times New Roman"/>
                <w:sz w:val="16"/>
                <w:szCs w:val="16"/>
              </w:rPr>
              <w:t>1.2</w:t>
            </w:r>
          </w:p>
        </w:tc>
        <w:tc>
          <w:tcPr>
            <w:tcW w:w="1206" w:type="dxa"/>
          </w:tcPr>
          <w:p w:rsidR="005058C9" w:rsidRPr="008A44C8" w:rsidRDefault="005058C9" w:rsidP="00767A73">
            <w:pPr>
              <w:ind w:left="113"/>
              <w:rPr>
                <w:rFonts w:ascii="Times New Roman" w:hAnsi="Times New Roman"/>
                <w:sz w:val="16"/>
                <w:szCs w:val="16"/>
              </w:rPr>
            </w:pPr>
          </w:p>
        </w:tc>
        <w:tc>
          <w:tcPr>
            <w:tcW w:w="1583" w:type="dxa"/>
          </w:tcPr>
          <w:p w:rsidR="005058C9" w:rsidRPr="008A44C8" w:rsidRDefault="005058C9" w:rsidP="00767A73">
            <w:pPr>
              <w:ind w:left="113"/>
              <w:rPr>
                <w:rFonts w:ascii="Times New Roman" w:hAnsi="Times New Roman"/>
                <w:sz w:val="16"/>
                <w:szCs w:val="16"/>
              </w:rPr>
            </w:pPr>
          </w:p>
        </w:tc>
        <w:tc>
          <w:tcPr>
            <w:tcW w:w="2094" w:type="dxa"/>
          </w:tcPr>
          <w:p w:rsidR="005058C9" w:rsidRPr="008A44C8" w:rsidRDefault="005058C9" w:rsidP="00767A73">
            <w:pPr>
              <w:jc w:val="center"/>
              <w:rPr>
                <w:rFonts w:ascii="Times New Roman" w:hAnsi="Times New Roman"/>
                <w:sz w:val="16"/>
                <w:szCs w:val="16"/>
              </w:rPr>
            </w:pPr>
            <w:r w:rsidRPr="008A44C8">
              <w:rPr>
                <w:rFonts w:ascii="Times New Roman" w:hAnsi="Times New Roman"/>
                <w:sz w:val="16"/>
                <w:szCs w:val="16"/>
              </w:rPr>
              <w:t>-</w:t>
            </w:r>
          </w:p>
        </w:tc>
        <w:tc>
          <w:tcPr>
            <w:tcW w:w="1358" w:type="dxa"/>
          </w:tcPr>
          <w:p w:rsidR="005058C9" w:rsidRPr="008A44C8" w:rsidRDefault="005058C9" w:rsidP="00767A73">
            <w:pPr>
              <w:jc w:val="center"/>
              <w:rPr>
                <w:rFonts w:ascii="Times New Roman" w:hAnsi="Times New Roman"/>
                <w:sz w:val="16"/>
                <w:szCs w:val="16"/>
              </w:rPr>
            </w:pPr>
          </w:p>
        </w:tc>
        <w:tc>
          <w:tcPr>
            <w:tcW w:w="1368" w:type="dxa"/>
          </w:tcPr>
          <w:p w:rsidR="005058C9" w:rsidRPr="008A44C8" w:rsidRDefault="005058C9" w:rsidP="00767A73">
            <w:pPr>
              <w:jc w:val="center"/>
              <w:rPr>
                <w:rFonts w:ascii="Times New Roman" w:hAnsi="Times New Roman"/>
                <w:sz w:val="16"/>
                <w:szCs w:val="16"/>
              </w:rPr>
            </w:pPr>
          </w:p>
        </w:tc>
        <w:tc>
          <w:tcPr>
            <w:tcW w:w="1038" w:type="dxa"/>
          </w:tcPr>
          <w:p w:rsidR="005058C9" w:rsidRPr="008A44C8" w:rsidRDefault="005058C9" w:rsidP="00767A73">
            <w:pPr>
              <w:jc w:val="center"/>
              <w:rPr>
                <w:rFonts w:ascii="Times New Roman" w:hAnsi="Times New Roman"/>
                <w:sz w:val="16"/>
                <w:szCs w:val="16"/>
              </w:rPr>
            </w:pPr>
          </w:p>
        </w:tc>
        <w:tc>
          <w:tcPr>
            <w:tcW w:w="1140" w:type="dxa"/>
          </w:tcPr>
          <w:p w:rsidR="005058C9" w:rsidRPr="008A44C8" w:rsidRDefault="005058C9" w:rsidP="00767A73">
            <w:pPr>
              <w:jc w:val="center"/>
              <w:rPr>
                <w:rFonts w:ascii="Times New Roman" w:hAnsi="Times New Roman"/>
                <w:sz w:val="16"/>
                <w:szCs w:val="16"/>
              </w:rPr>
            </w:pPr>
          </w:p>
        </w:tc>
        <w:tc>
          <w:tcPr>
            <w:tcW w:w="1207" w:type="dxa"/>
          </w:tcPr>
          <w:p w:rsidR="005058C9" w:rsidRPr="008A44C8" w:rsidRDefault="005058C9" w:rsidP="00767A73">
            <w:pPr>
              <w:jc w:val="center"/>
              <w:rPr>
                <w:rFonts w:ascii="Times New Roman" w:hAnsi="Times New Roman"/>
                <w:sz w:val="16"/>
                <w:szCs w:val="16"/>
              </w:rPr>
            </w:pPr>
          </w:p>
        </w:tc>
        <w:tc>
          <w:tcPr>
            <w:tcW w:w="1974" w:type="dxa"/>
          </w:tcPr>
          <w:p w:rsidR="005058C9" w:rsidRPr="008A44C8" w:rsidRDefault="005058C9" w:rsidP="00767A73">
            <w:pPr>
              <w:jc w:val="center"/>
              <w:rPr>
                <w:rFonts w:ascii="Times New Roman" w:hAnsi="Times New Roman"/>
                <w:sz w:val="16"/>
                <w:szCs w:val="16"/>
              </w:rPr>
            </w:pPr>
          </w:p>
        </w:tc>
        <w:tc>
          <w:tcPr>
            <w:tcW w:w="2317" w:type="dxa"/>
          </w:tcPr>
          <w:p w:rsidR="005058C9" w:rsidRPr="008A44C8" w:rsidRDefault="005058C9" w:rsidP="00767A73">
            <w:pPr>
              <w:jc w:val="center"/>
              <w:rPr>
                <w:rFonts w:ascii="Times New Roman" w:hAnsi="Times New Roman"/>
                <w:sz w:val="16"/>
                <w:szCs w:val="16"/>
              </w:rPr>
            </w:pPr>
          </w:p>
        </w:tc>
      </w:tr>
    </w:tbl>
    <w:p w:rsidR="005778AC" w:rsidRDefault="005778AC" w:rsidP="00443F52">
      <w:pPr>
        <w:spacing w:after="0" w:line="240" w:lineRule="auto"/>
        <w:jc w:val="both"/>
        <w:rPr>
          <w:rFonts w:ascii="Times New Roman" w:hAnsi="Times New Roman"/>
          <w:sz w:val="16"/>
          <w:szCs w:val="16"/>
        </w:rPr>
      </w:pPr>
    </w:p>
    <w:p w:rsidR="00C823F6" w:rsidRPr="008A44C8" w:rsidRDefault="00C823F6" w:rsidP="00443F52">
      <w:pPr>
        <w:spacing w:after="0" w:line="240" w:lineRule="auto"/>
        <w:jc w:val="both"/>
        <w:rPr>
          <w:rFonts w:ascii="Times New Roman" w:hAnsi="Times New Roman"/>
          <w:sz w:val="16"/>
          <w:szCs w:val="16"/>
        </w:rPr>
      </w:pPr>
    </w:p>
    <w:p w:rsidR="00C823F6" w:rsidRDefault="00C823F6" w:rsidP="00375E07">
      <w:pPr>
        <w:ind w:left="360" w:right="536"/>
        <w:jc w:val="right"/>
        <w:rPr>
          <w:rFonts w:ascii="Times New Roman" w:hAnsi="Times New Roman"/>
          <w:bCs/>
          <w:color w:val="000000"/>
          <w:sz w:val="20"/>
          <w:szCs w:val="20"/>
        </w:rPr>
        <w:sectPr w:rsidR="00C823F6" w:rsidSect="00AD01E1">
          <w:pgSz w:w="16838" w:h="11906" w:orient="landscape"/>
          <w:pgMar w:top="284" w:right="567" w:bottom="426" w:left="567" w:header="709" w:footer="0" w:gutter="0"/>
          <w:pgNumType w:start="1"/>
          <w:cols w:space="720"/>
          <w:formProt w:val="0"/>
          <w:titlePg/>
          <w:docGrid w:linePitch="360"/>
        </w:sectPr>
      </w:pPr>
    </w:p>
    <w:p w:rsidR="00375E07" w:rsidRPr="008A44C8" w:rsidRDefault="00C823F6" w:rsidP="00375E07">
      <w:pPr>
        <w:ind w:left="360"/>
        <w:jc w:val="center"/>
        <w:rPr>
          <w:rFonts w:ascii="Times New Roman" w:hAnsi="Times New Roman"/>
          <w:bCs/>
          <w:color w:val="000000"/>
          <w:sz w:val="20"/>
          <w:szCs w:val="20"/>
        </w:rPr>
      </w:pPr>
      <w:r>
        <w:rPr>
          <w:rFonts w:ascii="Times New Roman" w:hAnsi="Times New Roman"/>
          <w:bCs/>
          <w:color w:val="000000"/>
          <w:sz w:val="20"/>
          <w:szCs w:val="20"/>
        </w:rPr>
        <w:lastRenderedPageBreak/>
        <w:t>4</w:t>
      </w:r>
      <w:r w:rsidR="00347D80">
        <w:rPr>
          <w:rFonts w:ascii="Times New Roman" w:hAnsi="Times New Roman"/>
          <w:bCs/>
          <w:color w:val="000000"/>
          <w:sz w:val="20"/>
          <w:szCs w:val="20"/>
        </w:rPr>
        <w:t>.</w:t>
      </w:r>
      <w:r w:rsidR="00375E07" w:rsidRPr="008A44C8">
        <w:rPr>
          <w:rFonts w:ascii="Times New Roman" w:hAnsi="Times New Roman"/>
          <w:bCs/>
          <w:color w:val="000000"/>
          <w:sz w:val="20"/>
          <w:szCs w:val="20"/>
        </w:rPr>
        <w:t xml:space="preserve">Сведения о выполнении (достижении) мероприятий (результатов) и контрольных точек </w:t>
      </w:r>
      <w:r w:rsidR="00DE28D8" w:rsidRPr="008A44C8">
        <w:rPr>
          <w:rFonts w:ascii="Times New Roman" w:hAnsi="Times New Roman"/>
          <w:bCs/>
          <w:color w:val="000000"/>
          <w:sz w:val="20"/>
          <w:szCs w:val="20"/>
        </w:rPr>
        <w:t>комплекса процессных мероприятий</w:t>
      </w:r>
    </w:p>
    <w:tbl>
      <w:tblPr>
        <w:tblStyle w:val="aa"/>
        <w:tblW w:w="16047" w:type="dxa"/>
        <w:tblInd w:w="-176" w:type="dxa"/>
        <w:tblLayout w:type="fixed"/>
        <w:tblLook w:val="04A0"/>
      </w:tblPr>
      <w:tblGrid>
        <w:gridCol w:w="518"/>
        <w:gridCol w:w="1496"/>
        <w:gridCol w:w="851"/>
        <w:gridCol w:w="1134"/>
        <w:gridCol w:w="850"/>
        <w:gridCol w:w="992"/>
        <w:gridCol w:w="1134"/>
        <w:gridCol w:w="1134"/>
        <w:gridCol w:w="993"/>
        <w:gridCol w:w="1134"/>
        <w:gridCol w:w="1134"/>
        <w:gridCol w:w="1134"/>
        <w:gridCol w:w="1275"/>
        <w:gridCol w:w="993"/>
        <w:gridCol w:w="1275"/>
      </w:tblGrid>
      <w:tr w:rsidR="00DB5D2F" w:rsidRPr="008A44C8" w:rsidTr="00817775">
        <w:trPr>
          <w:trHeight w:val="1176"/>
        </w:trPr>
        <w:tc>
          <w:tcPr>
            <w:tcW w:w="518" w:type="dxa"/>
            <w:vAlign w:val="center"/>
          </w:tcPr>
          <w:p w:rsidR="00DB5D2F" w:rsidRPr="008A44C8" w:rsidRDefault="00DB5D2F" w:rsidP="00817775">
            <w:pPr>
              <w:spacing w:line="276" w:lineRule="auto"/>
              <w:contextualSpacing/>
              <w:jc w:val="center"/>
              <w:rPr>
                <w:rFonts w:ascii="Times New Roman" w:hAnsi="Times New Roman"/>
                <w:sz w:val="16"/>
                <w:szCs w:val="20"/>
              </w:rPr>
            </w:pPr>
            <w:r w:rsidRPr="008A44C8">
              <w:rPr>
                <w:rFonts w:ascii="Times New Roman" w:hAnsi="Times New Roman"/>
                <w:sz w:val="16"/>
                <w:szCs w:val="20"/>
              </w:rPr>
              <w:t>№ п/п</w:t>
            </w:r>
          </w:p>
        </w:tc>
        <w:tc>
          <w:tcPr>
            <w:tcW w:w="1496" w:type="dxa"/>
            <w:vAlign w:val="center"/>
          </w:tcPr>
          <w:p w:rsidR="00DB5D2F" w:rsidRPr="008A44C8" w:rsidRDefault="00DB5D2F" w:rsidP="00817775">
            <w:pPr>
              <w:spacing w:line="276" w:lineRule="auto"/>
              <w:contextualSpacing/>
              <w:jc w:val="center"/>
              <w:rPr>
                <w:rFonts w:ascii="Times New Roman" w:hAnsi="Times New Roman"/>
                <w:sz w:val="16"/>
                <w:szCs w:val="20"/>
              </w:rPr>
            </w:pPr>
            <w:r w:rsidRPr="008A44C8">
              <w:rPr>
                <w:rFonts w:ascii="Times New Roman" w:hAnsi="Times New Roman"/>
                <w:sz w:val="16"/>
                <w:szCs w:val="20"/>
              </w:rPr>
              <w:t>Наименование мероприятия (результата) / контрольной точки</w:t>
            </w:r>
          </w:p>
        </w:tc>
        <w:tc>
          <w:tcPr>
            <w:tcW w:w="851" w:type="dxa"/>
            <w:vAlign w:val="center"/>
          </w:tcPr>
          <w:p w:rsidR="00DB5D2F" w:rsidRPr="008A44C8" w:rsidRDefault="00DB5D2F" w:rsidP="00817775">
            <w:pPr>
              <w:jc w:val="center"/>
              <w:rPr>
                <w:rFonts w:ascii="Times New Roman" w:hAnsi="Times New Roman"/>
                <w:color w:val="000000"/>
                <w:sz w:val="16"/>
                <w:szCs w:val="16"/>
              </w:rPr>
            </w:pPr>
            <w:r w:rsidRPr="008A44C8">
              <w:rPr>
                <w:rFonts w:ascii="Times New Roman" w:hAnsi="Times New Roman"/>
                <w:sz w:val="16"/>
                <w:szCs w:val="20"/>
              </w:rPr>
              <w:t xml:space="preserve">Единица измерения </w:t>
            </w:r>
            <w:r>
              <w:rPr>
                <w:rFonts w:ascii="Times New Roman" w:hAnsi="Times New Roman"/>
                <w:sz w:val="16"/>
                <w:szCs w:val="20"/>
              </w:rPr>
              <w:br/>
            </w:r>
            <w:r w:rsidRPr="008A44C8">
              <w:rPr>
                <w:rFonts w:ascii="Times New Roman" w:hAnsi="Times New Roman"/>
                <w:sz w:val="16"/>
                <w:szCs w:val="20"/>
              </w:rPr>
              <w:t>(по ОКЕИ)</w:t>
            </w:r>
          </w:p>
        </w:tc>
        <w:tc>
          <w:tcPr>
            <w:tcW w:w="1134" w:type="dxa"/>
            <w:vAlign w:val="center"/>
          </w:tcPr>
          <w:p w:rsidR="00DB5D2F" w:rsidRPr="008A44C8" w:rsidRDefault="00DB5D2F" w:rsidP="00817775">
            <w:pPr>
              <w:jc w:val="center"/>
              <w:rPr>
                <w:rFonts w:ascii="Times New Roman" w:hAnsi="Times New Roman"/>
                <w:color w:val="000000"/>
                <w:sz w:val="16"/>
                <w:szCs w:val="16"/>
              </w:rPr>
            </w:pPr>
            <w:r w:rsidRPr="008A44C8">
              <w:rPr>
                <w:rFonts w:ascii="Times New Roman" w:hAnsi="Times New Roman"/>
                <w:color w:val="000000"/>
                <w:sz w:val="16"/>
                <w:szCs w:val="16"/>
              </w:rPr>
              <w:t>Уровень соответствия</w:t>
            </w:r>
          </w:p>
          <w:p w:rsidR="00DB5D2F" w:rsidRPr="008A44C8" w:rsidRDefault="00DB5D2F" w:rsidP="00817775">
            <w:pPr>
              <w:jc w:val="center"/>
              <w:rPr>
                <w:rFonts w:ascii="Times New Roman" w:hAnsi="Times New Roman"/>
                <w:color w:val="000000"/>
                <w:sz w:val="16"/>
                <w:szCs w:val="16"/>
              </w:rPr>
            </w:pPr>
            <w:r w:rsidRPr="008A44C8">
              <w:rPr>
                <w:rFonts w:ascii="Times New Roman" w:hAnsi="Times New Roman"/>
                <w:color w:val="000000"/>
                <w:sz w:val="16"/>
                <w:szCs w:val="16"/>
              </w:rPr>
              <w:t>Декомпозированного</w:t>
            </w:r>
            <w:r>
              <w:rPr>
                <w:rFonts w:ascii="Times New Roman" w:hAnsi="Times New Roman"/>
                <w:color w:val="000000"/>
                <w:sz w:val="16"/>
                <w:szCs w:val="16"/>
              </w:rPr>
              <w:t xml:space="preserve"> мероприятия</w:t>
            </w:r>
          </w:p>
          <w:p w:rsidR="00DB5D2F" w:rsidRPr="008A44C8" w:rsidRDefault="00DB5D2F" w:rsidP="00817775">
            <w:pPr>
              <w:spacing w:line="276" w:lineRule="auto"/>
              <w:contextualSpacing/>
              <w:jc w:val="center"/>
              <w:rPr>
                <w:rFonts w:ascii="Times New Roman" w:hAnsi="Times New Roman"/>
                <w:sz w:val="16"/>
                <w:szCs w:val="20"/>
              </w:rPr>
            </w:pPr>
            <w:r>
              <w:rPr>
                <w:rFonts w:ascii="Times New Roman" w:hAnsi="Times New Roman"/>
                <w:color w:val="000000"/>
                <w:sz w:val="16"/>
                <w:szCs w:val="16"/>
              </w:rPr>
              <w:t>(</w:t>
            </w:r>
            <w:r w:rsidRPr="00B341A9">
              <w:rPr>
                <w:rFonts w:ascii="Times New Roman" w:hAnsi="Times New Roman"/>
                <w:color w:val="000000"/>
                <w:sz w:val="16"/>
                <w:szCs w:val="16"/>
              </w:rPr>
              <w:t>результа</w:t>
            </w:r>
            <w:r w:rsidRPr="00150835">
              <w:rPr>
                <w:rFonts w:ascii="Times New Roman" w:hAnsi="Times New Roman"/>
                <w:color w:val="000000"/>
                <w:sz w:val="16"/>
                <w:szCs w:val="16"/>
              </w:rPr>
              <w:t>та</w:t>
            </w:r>
            <w:r>
              <w:rPr>
                <w:rFonts w:ascii="Times New Roman" w:hAnsi="Times New Roman"/>
                <w:color w:val="000000"/>
                <w:sz w:val="16"/>
                <w:szCs w:val="16"/>
              </w:rPr>
              <w:t>)</w:t>
            </w:r>
          </w:p>
        </w:tc>
        <w:tc>
          <w:tcPr>
            <w:tcW w:w="850" w:type="dxa"/>
            <w:vAlign w:val="center"/>
          </w:tcPr>
          <w:p w:rsidR="00DB5D2F" w:rsidRPr="008A44C8"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Базовое значение</w:t>
            </w:r>
          </w:p>
        </w:tc>
        <w:tc>
          <w:tcPr>
            <w:tcW w:w="992" w:type="dxa"/>
            <w:vAlign w:val="center"/>
          </w:tcPr>
          <w:p w:rsidR="00DB5D2F" w:rsidRPr="008A44C8" w:rsidRDefault="00DB5D2F" w:rsidP="00817775">
            <w:pPr>
              <w:spacing w:line="276" w:lineRule="auto"/>
              <w:contextualSpacing/>
              <w:jc w:val="center"/>
              <w:rPr>
                <w:rFonts w:ascii="Times New Roman" w:hAnsi="Times New Roman"/>
                <w:sz w:val="16"/>
                <w:szCs w:val="20"/>
              </w:rPr>
            </w:pPr>
            <w:r w:rsidRPr="008A44C8">
              <w:rPr>
                <w:rFonts w:ascii="Times New Roman" w:hAnsi="Times New Roman"/>
                <w:sz w:val="16"/>
                <w:szCs w:val="20"/>
              </w:rPr>
              <w:t>Плановое значение на конец отчетного периода</w:t>
            </w:r>
          </w:p>
        </w:tc>
        <w:tc>
          <w:tcPr>
            <w:tcW w:w="1134" w:type="dxa"/>
            <w:vAlign w:val="center"/>
          </w:tcPr>
          <w:p w:rsidR="00DB5D2F" w:rsidRPr="008A44C8" w:rsidRDefault="00DB5D2F" w:rsidP="00817775">
            <w:pPr>
              <w:spacing w:line="276" w:lineRule="auto"/>
              <w:contextualSpacing/>
              <w:jc w:val="center"/>
              <w:rPr>
                <w:rFonts w:ascii="Times New Roman" w:hAnsi="Times New Roman"/>
                <w:sz w:val="16"/>
                <w:szCs w:val="20"/>
              </w:rPr>
            </w:pPr>
            <w:r w:rsidRPr="008A44C8">
              <w:rPr>
                <w:rFonts w:ascii="Times New Roman" w:hAnsi="Times New Roman"/>
                <w:sz w:val="16"/>
                <w:szCs w:val="20"/>
              </w:rPr>
              <w:t>Фактическое значение на конец отчетного периода</w:t>
            </w:r>
          </w:p>
        </w:tc>
        <w:tc>
          <w:tcPr>
            <w:tcW w:w="1134" w:type="dxa"/>
            <w:vAlign w:val="center"/>
          </w:tcPr>
          <w:p w:rsidR="00DB5D2F" w:rsidRPr="008A44C8" w:rsidRDefault="00DB5D2F" w:rsidP="00817775">
            <w:pPr>
              <w:spacing w:line="276" w:lineRule="auto"/>
              <w:contextualSpacing/>
              <w:jc w:val="center"/>
              <w:rPr>
                <w:rFonts w:ascii="Times New Roman" w:hAnsi="Times New Roman"/>
                <w:sz w:val="16"/>
                <w:szCs w:val="20"/>
              </w:rPr>
            </w:pPr>
            <w:r w:rsidRPr="00AD01E1">
              <w:rPr>
                <w:rFonts w:ascii="Times New Roman" w:hAnsi="Times New Roman"/>
                <w:sz w:val="16"/>
                <w:szCs w:val="20"/>
              </w:rPr>
              <w:t>Прогнозное значение на конец отчетного периода</w:t>
            </w:r>
          </w:p>
        </w:tc>
        <w:tc>
          <w:tcPr>
            <w:tcW w:w="993" w:type="dxa"/>
            <w:vAlign w:val="center"/>
          </w:tcPr>
          <w:p w:rsidR="00DB5D2F" w:rsidRPr="008A44C8" w:rsidRDefault="00DB5D2F" w:rsidP="00817775">
            <w:pPr>
              <w:spacing w:line="276" w:lineRule="auto"/>
              <w:contextualSpacing/>
              <w:jc w:val="center"/>
              <w:rPr>
                <w:rFonts w:ascii="Times New Roman" w:hAnsi="Times New Roman"/>
                <w:sz w:val="16"/>
                <w:szCs w:val="20"/>
              </w:rPr>
            </w:pPr>
            <w:r w:rsidRPr="008A44C8">
              <w:rPr>
                <w:rFonts w:ascii="Times New Roman" w:hAnsi="Times New Roman"/>
                <w:sz w:val="16"/>
                <w:szCs w:val="20"/>
              </w:rPr>
              <w:t>Плановое значение на конец текущего года</w:t>
            </w:r>
            <w:r w:rsidRPr="008A44C8">
              <w:rPr>
                <w:rStyle w:val="a9"/>
                <w:rFonts w:ascii="Times New Roman" w:hAnsi="Times New Roman"/>
                <w:sz w:val="16"/>
                <w:szCs w:val="20"/>
              </w:rPr>
              <w:footnoteReference w:id="14"/>
            </w:r>
          </w:p>
        </w:tc>
        <w:tc>
          <w:tcPr>
            <w:tcW w:w="1134" w:type="dxa"/>
            <w:vAlign w:val="center"/>
          </w:tcPr>
          <w:p w:rsidR="00DB5D2F" w:rsidRPr="008A44C8" w:rsidRDefault="00DB5D2F" w:rsidP="00817775">
            <w:pPr>
              <w:spacing w:line="276" w:lineRule="auto"/>
              <w:contextualSpacing/>
              <w:jc w:val="center"/>
              <w:rPr>
                <w:rFonts w:ascii="Times New Roman" w:hAnsi="Times New Roman"/>
                <w:sz w:val="16"/>
                <w:szCs w:val="20"/>
              </w:rPr>
            </w:pPr>
            <w:r w:rsidRPr="008A44C8">
              <w:rPr>
                <w:rFonts w:ascii="Times New Roman" w:hAnsi="Times New Roman"/>
                <w:sz w:val="16"/>
                <w:szCs w:val="20"/>
              </w:rPr>
              <w:t>Плановая дата наступления контрольной точки</w:t>
            </w:r>
          </w:p>
        </w:tc>
        <w:tc>
          <w:tcPr>
            <w:tcW w:w="1134" w:type="dxa"/>
            <w:vAlign w:val="center"/>
          </w:tcPr>
          <w:p w:rsidR="00DB5D2F" w:rsidRPr="008A44C8" w:rsidRDefault="00DB5D2F" w:rsidP="00817775">
            <w:pPr>
              <w:spacing w:line="276" w:lineRule="auto"/>
              <w:contextualSpacing/>
              <w:jc w:val="center"/>
              <w:rPr>
                <w:rFonts w:ascii="Times New Roman" w:hAnsi="Times New Roman"/>
                <w:sz w:val="16"/>
                <w:szCs w:val="20"/>
              </w:rPr>
            </w:pPr>
            <w:r w:rsidRPr="008A44C8">
              <w:rPr>
                <w:rFonts w:ascii="Times New Roman" w:hAnsi="Times New Roman"/>
                <w:sz w:val="16"/>
                <w:szCs w:val="20"/>
              </w:rPr>
              <w:t>Фактическая дата наступления контрольной точки</w:t>
            </w:r>
            <w:r>
              <w:rPr>
                <w:rStyle w:val="a9"/>
                <w:rFonts w:ascii="Times New Roman" w:hAnsi="Times New Roman"/>
                <w:sz w:val="16"/>
                <w:szCs w:val="20"/>
              </w:rPr>
              <w:footnoteReference w:id="15"/>
            </w:r>
          </w:p>
        </w:tc>
        <w:tc>
          <w:tcPr>
            <w:tcW w:w="1134" w:type="dxa"/>
            <w:vAlign w:val="center"/>
          </w:tcPr>
          <w:p w:rsidR="00DB5D2F" w:rsidRPr="008A44C8"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П</w:t>
            </w:r>
            <w:r w:rsidRPr="008A44C8">
              <w:rPr>
                <w:rFonts w:ascii="Times New Roman" w:hAnsi="Times New Roman"/>
                <w:sz w:val="16"/>
                <w:szCs w:val="20"/>
              </w:rPr>
              <w:t>рогнозная дата наступления контрольной точки</w:t>
            </w:r>
            <w:r w:rsidRPr="00854C83">
              <w:rPr>
                <w:rFonts w:ascii="Times New Roman" w:hAnsi="Times New Roman"/>
                <w:sz w:val="16"/>
                <w:szCs w:val="20"/>
                <w:vertAlign w:val="superscript"/>
              </w:rPr>
              <w:t>56</w:t>
            </w:r>
          </w:p>
        </w:tc>
        <w:tc>
          <w:tcPr>
            <w:tcW w:w="1275" w:type="dxa"/>
            <w:vAlign w:val="center"/>
          </w:tcPr>
          <w:p w:rsidR="00DB5D2F" w:rsidRPr="008A44C8" w:rsidRDefault="00DB5D2F" w:rsidP="00817775">
            <w:pPr>
              <w:spacing w:line="276" w:lineRule="auto"/>
              <w:contextualSpacing/>
              <w:jc w:val="center"/>
              <w:rPr>
                <w:rFonts w:ascii="Times New Roman" w:hAnsi="Times New Roman"/>
                <w:sz w:val="16"/>
                <w:szCs w:val="20"/>
              </w:rPr>
            </w:pPr>
            <w:r w:rsidRPr="008A44C8">
              <w:rPr>
                <w:rFonts w:ascii="Times New Roman" w:hAnsi="Times New Roman"/>
                <w:sz w:val="16"/>
                <w:szCs w:val="20"/>
              </w:rPr>
              <w:t>Ответственный исполнитель (Фамилия И.О., должность)</w:t>
            </w:r>
          </w:p>
        </w:tc>
        <w:tc>
          <w:tcPr>
            <w:tcW w:w="993" w:type="dxa"/>
            <w:vAlign w:val="center"/>
          </w:tcPr>
          <w:p w:rsidR="00DB5D2F" w:rsidRPr="008A44C8" w:rsidRDefault="00DB5D2F" w:rsidP="00817775">
            <w:pPr>
              <w:spacing w:line="276" w:lineRule="auto"/>
              <w:contextualSpacing/>
              <w:jc w:val="center"/>
              <w:rPr>
                <w:rFonts w:ascii="Times New Roman" w:hAnsi="Times New Roman"/>
                <w:sz w:val="16"/>
                <w:szCs w:val="20"/>
              </w:rPr>
            </w:pPr>
            <w:r w:rsidRPr="008A44C8">
              <w:rPr>
                <w:rFonts w:ascii="Times New Roman" w:hAnsi="Times New Roman"/>
                <w:sz w:val="16"/>
                <w:szCs w:val="20"/>
              </w:rPr>
              <w:t>Подтверж</w:t>
            </w:r>
            <w:r>
              <w:rPr>
                <w:rFonts w:ascii="Times New Roman" w:hAnsi="Times New Roman"/>
                <w:sz w:val="16"/>
                <w:szCs w:val="20"/>
                <w:lang w:val="en-US"/>
              </w:rPr>
              <w:t>-</w:t>
            </w:r>
            <w:r w:rsidRPr="008A44C8">
              <w:rPr>
                <w:rFonts w:ascii="Times New Roman" w:hAnsi="Times New Roman"/>
                <w:sz w:val="16"/>
                <w:szCs w:val="20"/>
              </w:rPr>
              <w:t>дающий документ</w:t>
            </w:r>
            <w:r w:rsidRPr="008A44C8">
              <w:rPr>
                <w:rStyle w:val="a9"/>
                <w:rFonts w:ascii="Times New Roman" w:hAnsi="Times New Roman"/>
                <w:sz w:val="16"/>
                <w:szCs w:val="20"/>
              </w:rPr>
              <w:footnoteReference w:id="16"/>
            </w:r>
          </w:p>
        </w:tc>
        <w:tc>
          <w:tcPr>
            <w:tcW w:w="1275" w:type="dxa"/>
            <w:vAlign w:val="center"/>
          </w:tcPr>
          <w:p w:rsidR="00DB5D2F" w:rsidRPr="008A44C8"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Комментарий</w:t>
            </w:r>
            <w:r w:rsidRPr="008A44C8">
              <w:rPr>
                <w:rStyle w:val="a9"/>
                <w:rFonts w:ascii="Times New Roman" w:hAnsi="Times New Roman"/>
                <w:sz w:val="16"/>
                <w:szCs w:val="20"/>
              </w:rPr>
              <w:footnoteReference w:id="17"/>
            </w:r>
          </w:p>
        </w:tc>
      </w:tr>
      <w:tr w:rsidR="00DB5D2F" w:rsidRPr="008A44C8" w:rsidTr="00817775">
        <w:trPr>
          <w:trHeight w:val="216"/>
        </w:trPr>
        <w:tc>
          <w:tcPr>
            <w:tcW w:w="518" w:type="dxa"/>
          </w:tcPr>
          <w:p w:rsidR="00DB5D2F" w:rsidRPr="008A44C8" w:rsidRDefault="00DB5D2F" w:rsidP="00817775">
            <w:pPr>
              <w:spacing w:line="276" w:lineRule="auto"/>
              <w:contextualSpacing/>
              <w:jc w:val="center"/>
              <w:rPr>
                <w:rFonts w:ascii="Times New Roman" w:hAnsi="Times New Roman"/>
                <w:sz w:val="16"/>
                <w:szCs w:val="20"/>
              </w:rPr>
            </w:pPr>
            <w:r w:rsidRPr="008A44C8">
              <w:rPr>
                <w:rFonts w:ascii="Times New Roman" w:hAnsi="Times New Roman"/>
                <w:sz w:val="16"/>
                <w:szCs w:val="20"/>
              </w:rPr>
              <w:t>1</w:t>
            </w:r>
          </w:p>
        </w:tc>
        <w:tc>
          <w:tcPr>
            <w:tcW w:w="1496" w:type="dxa"/>
          </w:tcPr>
          <w:p w:rsidR="00DB5D2F" w:rsidRPr="008A44C8"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2</w:t>
            </w:r>
          </w:p>
        </w:tc>
        <w:tc>
          <w:tcPr>
            <w:tcW w:w="851" w:type="dxa"/>
          </w:tcPr>
          <w:p w:rsidR="00DB5D2F"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3</w:t>
            </w:r>
          </w:p>
        </w:tc>
        <w:tc>
          <w:tcPr>
            <w:tcW w:w="1134" w:type="dxa"/>
          </w:tcPr>
          <w:p w:rsidR="00DB5D2F" w:rsidRPr="008A44C8" w:rsidDel="00D03C39"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4</w:t>
            </w:r>
          </w:p>
        </w:tc>
        <w:tc>
          <w:tcPr>
            <w:tcW w:w="850" w:type="dxa"/>
          </w:tcPr>
          <w:p w:rsidR="00DB5D2F" w:rsidRPr="008A44C8"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5</w:t>
            </w:r>
          </w:p>
        </w:tc>
        <w:tc>
          <w:tcPr>
            <w:tcW w:w="992" w:type="dxa"/>
          </w:tcPr>
          <w:p w:rsidR="00DB5D2F" w:rsidRPr="008A44C8"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6</w:t>
            </w:r>
          </w:p>
        </w:tc>
        <w:tc>
          <w:tcPr>
            <w:tcW w:w="1134" w:type="dxa"/>
          </w:tcPr>
          <w:p w:rsidR="00DB5D2F" w:rsidRPr="008A44C8"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7</w:t>
            </w:r>
          </w:p>
        </w:tc>
        <w:tc>
          <w:tcPr>
            <w:tcW w:w="1134" w:type="dxa"/>
          </w:tcPr>
          <w:p w:rsidR="00DB5D2F" w:rsidRPr="008A44C8"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8</w:t>
            </w:r>
          </w:p>
        </w:tc>
        <w:tc>
          <w:tcPr>
            <w:tcW w:w="993" w:type="dxa"/>
          </w:tcPr>
          <w:p w:rsidR="00DB5D2F" w:rsidRPr="008A44C8"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9</w:t>
            </w:r>
          </w:p>
        </w:tc>
        <w:tc>
          <w:tcPr>
            <w:tcW w:w="1134" w:type="dxa"/>
          </w:tcPr>
          <w:p w:rsidR="00DB5D2F" w:rsidRPr="00EA33F5"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10</w:t>
            </w:r>
          </w:p>
        </w:tc>
        <w:tc>
          <w:tcPr>
            <w:tcW w:w="1134" w:type="dxa"/>
          </w:tcPr>
          <w:p w:rsidR="00DB5D2F" w:rsidRPr="00EA33F5"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11</w:t>
            </w:r>
          </w:p>
        </w:tc>
        <w:tc>
          <w:tcPr>
            <w:tcW w:w="1134" w:type="dxa"/>
          </w:tcPr>
          <w:p w:rsidR="00DB5D2F"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12</w:t>
            </w:r>
          </w:p>
        </w:tc>
        <w:tc>
          <w:tcPr>
            <w:tcW w:w="1275" w:type="dxa"/>
          </w:tcPr>
          <w:p w:rsidR="00DB5D2F" w:rsidRPr="00EA33F5"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13</w:t>
            </w:r>
          </w:p>
        </w:tc>
        <w:tc>
          <w:tcPr>
            <w:tcW w:w="993" w:type="dxa"/>
          </w:tcPr>
          <w:p w:rsidR="00DB5D2F" w:rsidRPr="00EA33F5"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14</w:t>
            </w:r>
          </w:p>
        </w:tc>
        <w:tc>
          <w:tcPr>
            <w:tcW w:w="1275" w:type="dxa"/>
          </w:tcPr>
          <w:p w:rsidR="00DB5D2F" w:rsidRPr="00EA33F5"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15</w:t>
            </w:r>
          </w:p>
        </w:tc>
      </w:tr>
      <w:tr w:rsidR="00DB5D2F" w:rsidRPr="008A44C8" w:rsidTr="00817775">
        <w:tblPrEx>
          <w:tblCellMar>
            <w:left w:w="0" w:type="dxa"/>
            <w:right w:w="0" w:type="dxa"/>
          </w:tblCellMar>
        </w:tblPrEx>
        <w:trPr>
          <w:trHeight w:val="203"/>
        </w:trPr>
        <w:tc>
          <w:tcPr>
            <w:tcW w:w="518" w:type="dxa"/>
          </w:tcPr>
          <w:p w:rsidR="00DB5D2F" w:rsidRPr="008A44C8" w:rsidRDefault="00DB5D2F" w:rsidP="00817775">
            <w:pPr>
              <w:spacing w:line="276" w:lineRule="auto"/>
              <w:contextualSpacing/>
              <w:jc w:val="center"/>
              <w:rPr>
                <w:rFonts w:ascii="Times New Roman" w:hAnsi="Times New Roman"/>
                <w:sz w:val="16"/>
                <w:szCs w:val="20"/>
              </w:rPr>
            </w:pPr>
            <w:r w:rsidRPr="008A44C8">
              <w:rPr>
                <w:rFonts w:ascii="Times New Roman" w:hAnsi="Times New Roman"/>
                <w:sz w:val="16"/>
                <w:szCs w:val="20"/>
              </w:rPr>
              <w:t>1</w:t>
            </w:r>
          </w:p>
        </w:tc>
        <w:tc>
          <w:tcPr>
            <w:tcW w:w="15529" w:type="dxa"/>
            <w:gridSpan w:val="14"/>
          </w:tcPr>
          <w:p w:rsidR="00DB5D2F" w:rsidRPr="008343EA" w:rsidRDefault="00DB5D2F" w:rsidP="00817775">
            <w:pPr>
              <w:spacing w:line="276" w:lineRule="auto"/>
              <w:contextualSpacing/>
              <w:jc w:val="center"/>
              <w:rPr>
                <w:rFonts w:ascii="Times New Roman" w:hAnsi="Times New Roman"/>
                <w:i/>
                <w:sz w:val="16"/>
                <w:szCs w:val="20"/>
              </w:rPr>
            </w:pPr>
            <w:r w:rsidRPr="00D45B68">
              <w:rPr>
                <w:rFonts w:ascii="Times New Roman" w:eastAsia="Times New Roman" w:hAnsi="Times New Roman"/>
                <w:sz w:val="16"/>
                <w:szCs w:val="16"/>
                <w:lang w:eastAsia="ru-RU"/>
              </w:rPr>
              <w:t>Задача "Профилактика безнадзорности и правонарушений в Звениговском муниципальном районе"</w:t>
            </w:r>
          </w:p>
        </w:tc>
      </w:tr>
      <w:tr w:rsidR="00DB5D2F" w:rsidRPr="008A44C8" w:rsidTr="00817775">
        <w:trPr>
          <w:trHeight w:val="433"/>
        </w:trPr>
        <w:tc>
          <w:tcPr>
            <w:tcW w:w="518" w:type="dxa"/>
          </w:tcPr>
          <w:p w:rsidR="00DB5D2F" w:rsidRPr="008A44C8" w:rsidRDefault="00DB5D2F" w:rsidP="00817775">
            <w:pPr>
              <w:spacing w:line="276" w:lineRule="auto"/>
              <w:contextualSpacing/>
              <w:jc w:val="center"/>
              <w:rPr>
                <w:rFonts w:ascii="Times New Roman" w:hAnsi="Times New Roman"/>
                <w:sz w:val="16"/>
                <w:szCs w:val="20"/>
              </w:rPr>
            </w:pPr>
            <w:r w:rsidRPr="008A44C8">
              <w:rPr>
                <w:rFonts w:ascii="Times New Roman" w:hAnsi="Times New Roman"/>
                <w:sz w:val="16"/>
                <w:szCs w:val="20"/>
              </w:rPr>
              <w:t>1.1</w:t>
            </w:r>
          </w:p>
        </w:tc>
        <w:tc>
          <w:tcPr>
            <w:tcW w:w="1496" w:type="dxa"/>
          </w:tcPr>
          <w:p w:rsidR="00DB5D2F" w:rsidRPr="008A44C8" w:rsidRDefault="00DB5D2F" w:rsidP="00817775">
            <w:pPr>
              <w:contextualSpacing/>
              <w:jc w:val="center"/>
              <w:rPr>
                <w:rFonts w:ascii="Times New Roman" w:hAnsi="Times New Roman"/>
                <w:sz w:val="16"/>
                <w:szCs w:val="20"/>
              </w:rPr>
            </w:pPr>
            <w:r w:rsidRPr="00D45B68">
              <w:rPr>
                <w:rFonts w:ascii="Times New Roman" w:hAnsi="Times New Roman"/>
                <w:sz w:val="16"/>
                <w:szCs w:val="20"/>
              </w:rPr>
              <w:t>Количество заседаний комиссии по делам несовершеннолетних и защите их прав в Звениговском муниципальном районе</w:t>
            </w:r>
          </w:p>
        </w:tc>
        <w:tc>
          <w:tcPr>
            <w:tcW w:w="851" w:type="dxa"/>
          </w:tcPr>
          <w:p w:rsidR="00DB5D2F" w:rsidRPr="008A44C8" w:rsidRDefault="00DB5D2F" w:rsidP="00817775">
            <w:pPr>
              <w:spacing w:line="276" w:lineRule="auto"/>
              <w:contextualSpacing/>
              <w:jc w:val="center"/>
              <w:rPr>
                <w:rFonts w:ascii="Times New Roman" w:hAnsi="Times New Roman"/>
                <w:sz w:val="16"/>
                <w:szCs w:val="20"/>
              </w:rPr>
            </w:pPr>
          </w:p>
        </w:tc>
        <w:tc>
          <w:tcPr>
            <w:tcW w:w="1134" w:type="dxa"/>
          </w:tcPr>
          <w:p w:rsidR="00DB5D2F" w:rsidRPr="008A44C8" w:rsidRDefault="00DB5D2F" w:rsidP="00817775">
            <w:pPr>
              <w:spacing w:line="276" w:lineRule="auto"/>
              <w:contextualSpacing/>
              <w:jc w:val="center"/>
              <w:rPr>
                <w:rFonts w:ascii="Times New Roman" w:hAnsi="Times New Roman"/>
                <w:sz w:val="16"/>
                <w:szCs w:val="20"/>
              </w:rPr>
            </w:pPr>
          </w:p>
        </w:tc>
        <w:tc>
          <w:tcPr>
            <w:tcW w:w="850" w:type="dxa"/>
          </w:tcPr>
          <w:p w:rsidR="00DB5D2F" w:rsidRPr="008A44C8" w:rsidRDefault="00DB5D2F" w:rsidP="00817775">
            <w:pPr>
              <w:spacing w:line="276" w:lineRule="auto"/>
              <w:contextualSpacing/>
              <w:jc w:val="center"/>
              <w:rPr>
                <w:rFonts w:ascii="Times New Roman" w:hAnsi="Times New Roman"/>
                <w:sz w:val="16"/>
                <w:szCs w:val="20"/>
              </w:rPr>
            </w:pPr>
          </w:p>
        </w:tc>
        <w:tc>
          <w:tcPr>
            <w:tcW w:w="992" w:type="dxa"/>
          </w:tcPr>
          <w:p w:rsidR="00DB5D2F" w:rsidRPr="008A44C8" w:rsidRDefault="00DB5D2F" w:rsidP="00817775">
            <w:pPr>
              <w:spacing w:line="276" w:lineRule="auto"/>
              <w:contextualSpacing/>
              <w:jc w:val="center"/>
              <w:rPr>
                <w:rFonts w:ascii="Times New Roman" w:hAnsi="Times New Roman"/>
                <w:sz w:val="16"/>
                <w:szCs w:val="20"/>
              </w:rPr>
            </w:pPr>
          </w:p>
        </w:tc>
        <w:tc>
          <w:tcPr>
            <w:tcW w:w="1134" w:type="dxa"/>
          </w:tcPr>
          <w:p w:rsidR="00DB5D2F" w:rsidRPr="008A44C8" w:rsidRDefault="00DB5D2F" w:rsidP="00817775">
            <w:pPr>
              <w:spacing w:line="276" w:lineRule="auto"/>
              <w:contextualSpacing/>
              <w:jc w:val="center"/>
              <w:rPr>
                <w:rFonts w:ascii="Times New Roman" w:hAnsi="Times New Roman"/>
                <w:sz w:val="16"/>
                <w:szCs w:val="20"/>
              </w:rPr>
            </w:pPr>
          </w:p>
        </w:tc>
        <w:tc>
          <w:tcPr>
            <w:tcW w:w="1134" w:type="dxa"/>
          </w:tcPr>
          <w:p w:rsidR="00DB5D2F" w:rsidRPr="008A44C8" w:rsidRDefault="00DB5D2F" w:rsidP="00817775">
            <w:pPr>
              <w:spacing w:line="276" w:lineRule="auto"/>
              <w:contextualSpacing/>
              <w:jc w:val="center"/>
              <w:rPr>
                <w:rFonts w:ascii="Times New Roman" w:hAnsi="Times New Roman"/>
                <w:sz w:val="16"/>
                <w:szCs w:val="20"/>
              </w:rPr>
            </w:pPr>
          </w:p>
        </w:tc>
        <w:tc>
          <w:tcPr>
            <w:tcW w:w="993" w:type="dxa"/>
          </w:tcPr>
          <w:p w:rsidR="00DB5D2F" w:rsidRPr="008A44C8" w:rsidRDefault="00DB5D2F" w:rsidP="00817775">
            <w:pPr>
              <w:spacing w:line="276" w:lineRule="auto"/>
              <w:contextualSpacing/>
              <w:jc w:val="center"/>
              <w:rPr>
                <w:rFonts w:ascii="Times New Roman" w:hAnsi="Times New Roman"/>
                <w:sz w:val="16"/>
                <w:szCs w:val="20"/>
              </w:rPr>
            </w:pPr>
          </w:p>
        </w:tc>
        <w:tc>
          <w:tcPr>
            <w:tcW w:w="1134" w:type="dxa"/>
          </w:tcPr>
          <w:p w:rsidR="00DB5D2F" w:rsidRPr="008A44C8" w:rsidRDefault="008C68AC" w:rsidP="008C68AC">
            <w:pPr>
              <w:spacing w:line="276" w:lineRule="auto"/>
              <w:contextualSpacing/>
              <w:jc w:val="center"/>
              <w:rPr>
                <w:rFonts w:ascii="Times New Roman" w:hAnsi="Times New Roman"/>
                <w:sz w:val="16"/>
                <w:szCs w:val="20"/>
              </w:rPr>
            </w:pPr>
            <w:r>
              <w:rPr>
                <w:rFonts w:ascii="Times New Roman" w:hAnsi="Times New Roman"/>
                <w:sz w:val="16"/>
                <w:szCs w:val="20"/>
              </w:rPr>
              <w:t>09</w:t>
            </w:r>
            <w:r w:rsidR="00DB5D2F">
              <w:rPr>
                <w:rFonts w:ascii="Times New Roman" w:hAnsi="Times New Roman"/>
                <w:sz w:val="16"/>
                <w:szCs w:val="20"/>
              </w:rPr>
              <w:t>.0</w:t>
            </w:r>
            <w:r>
              <w:rPr>
                <w:rFonts w:ascii="Times New Roman" w:hAnsi="Times New Roman"/>
                <w:sz w:val="16"/>
                <w:szCs w:val="20"/>
              </w:rPr>
              <w:t>1</w:t>
            </w:r>
            <w:r w:rsidR="00DB5D2F">
              <w:rPr>
                <w:rFonts w:ascii="Times New Roman" w:hAnsi="Times New Roman"/>
                <w:sz w:val="16"/>
                <w:szCs w:val="20"/>
              </w:rPr>
              <w:t>.2024</w:t>
            </w:r>
          </w:p>
        </w:tc>
        <w:tc>
          <w:tcPr>
            <w:tcW w:w="1134" w:type="dxa"/>
          </w:tcPr>
          <w:p w:rsidR="00DB5D2F" w:rsidRPr="008A44C8"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01.04.2024</w:t>
            </w:r>
          </w:p>
        </w:tc>
        <w:tc>
          <w:tcPr>
            <w:tcW w:w="1134" w:type="dxa"/>
          </w:tcPr>
          <w:p w:rsidR="00DB5D2F" w:rsidRPr="008A44C8" w:rsidRDefault="00DB5D2F" w:rsidP="00817775">
            <w:pPr>
              <w:spacing w:line="276" w:lineRule="auto"/>
              <w:contextualSpacing/>
              <w:jc w:val="center"/>
              <w:rPr>
                <w:rFonts w:ascii="Times New Roman" w:hAnsi="Times New Roman"/>
                <w:sz w:val="16"/>
                <w:szCs w:val="20"/>
              </w:rPr>
            </w:pPr>
          </w:p>
        </w:tc>
        <w:tc>
          <w:tcPr>
            <w:tcW w:w="1275" w:type="dxa"/>
          </w:tcPr>
          <w:p w:rsidR="00DB5D2F" w:rsidRPr="00D45B68"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Минеева Наталья Владимировна</w:t>
            </w:r>
          </w:p>
        </w:tc>
        <w:tc>
          <w:tcPr>
            <w:tcW w:w="993" w:type="dxa"/>
          </w:tcPr>
          <w:p w:rsidR="00DB5D2F" w:rsidRPr="008A44C8"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Протоколы заседаний</w:t>
            </w:r>
          </w:p>
        </w:tc>
        <w:tc>
          <w:tcPr>
            <w:tcW w:w="1275" w:type="dxa"/>
          </w:tcPr>
          <w:p w:rsidR="00DB5D2F" w:rsidRPr="008A44C8" w:rsidRDefault="00DB5D2F" w:rsidP="00817775">
            <w:pPr>
              <w:spacing w:line="276" w:lineRule="auto"/>
              <w:contextualSpacing/>
              <w:jc w:val="center"/>
              <w:rPr>
                <w:rFonts w:ascii="Times New Roman" w:hAnsi="Times New Roman"/>
                <w:sz w:val="16"/>
                <w:szCs w:val="20"/>
              </w:rPr>
            </w:pPr>
          </w:p>
        </w:tc>
      </w:tr>
      <w:tr w:rsidR="00DB5D2F" w:rsidRPr="008A44C8" w:rsidTr="00817775">
        <w:trPr>
          <w:trHeight w:val="211"/>
        </w:trPr>
        <w:tc>
          <w:tcPr>
            <w:tcW w:w="518" w:type="dxa"/>
          </w:tcPr>
          <w:p w:rsidR="00DB5D2F" w:rsidRPr="008A44C8" w:rsidRDefault="00DB5D2F" w:rsidP="00817775">
            <w:pPr>
              <w:spacing w:line="276" w:lineRule="auto"/>
              <w:contextualSpacing/>
              <w:jc w:val="center"/>
              <w:rPr>
                <w:rFonts w:ascii="Times New Roman" w:hAnsi="Times New Roman"/>
                <w:sz w:val="16"/>
                <w:szCs w:val="20"/>
              </w:rPr>
            </w:pPr>
          </w:p>
        </w:tc>
        <w:tc>
          <w:tcPr>
            <w:tcW w:w="15529" w:type="dxa"/>
            <w:gridSpan w:val="14"/>
          </w:tcPr>
          <w:p w:rsidR="00DB5D2F" w:rsidRPr="008A44C8" w:rsidRDefault="00DB5D2F" w:rsidP="00817775">
            <w:pPr>
              <w:spacing w:line="276" w:lineRule="auto"/>
              <w:contextualSpacing/>
              <w:jc w:val="center"/>
              <w:rPr>
                <w:rFonts w:ascii="Times New Roman" w:hAnsi="Times New Roman"/>
                <w:sz w:val="16"/>
                <w:szCs w:val="20"/>
              </w:rPr>
            </w:pPr>
            <w:r w:rsidRPr="00D45B68">
              <w:rPr>
                <w:rFonts w:ascii="Times New Roman" w:hAnsi="Times New Roman"/>
                <w:sz w:val="16"/>
                <w:szCs w:val="20"/>
              </w:rPr>
              <w:t>Задача «Сокращение количества семей, находящихся в социально опасном положении»</w:t>
            </w:r>
          </w:p>
        </w:tc>
      </w:tr>
      <w:tr w:rsidR="00DB5D2F" w:rsidRPr="008A44C8" w:rsidTr="00817775">
        <w:trPr>
          <w:trHeight w:val="420"/>
        </w:trPr>
        <w:tc>
          <w:tcPr>
            <w:tcW w:w="518" w:type="dxa"/>
          </w:tcPr>
          <w:p w:rsidR="00DB5D2F" w:rsidRPr="008A44C8"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2.1</w:t>
            </w:r>
          </w:p>
        </w:tc>
        <w:tc>
          <w:tcPr>
            <w:tcW w:w="1496" w:type="dxa"/>
          </w:tcPr>
          <w:p w:rsidR="00DB5D2F" w:rsidRPr="00165D3C" w:rsidRDefault="00DB5D2F" w:rsidP="00817775">
            <w:pPr>
              <w:contextualSpacing/>
              <w:jc w:val="center"/>
              <w:rPr>
                <w:rFonts w:ascii="Times New Roman" w:hAnsi="Times New Roman"/>
                <w:sz w:val="16"/>
                <w:szCs w:val="16"/>
              </w:rPr>
            </w:pPr>
            <w:r w:rsidRPr="00D45B68">
              <w:rPr>
                <w:rFonts w:ascii="Times New Roman" w:eastAsia="Times New Roman" w:hAnsi="Times New Roman"/>
                <w:sz w:val="16"/>
                <w:szCs w:val="16"/>
              </w:rPr>
              <w:t xml:space="preserve">Проведение бесед о надлежащем исполнении родительских обязанностей, по пожарной безопасности, по пропаганде здорового образа жизни с распространение среди подростков и их родителей информационных материалов профилактического содержания с проведением бесед о надлежащем исполнении родительских обязанностей, по пожарной безопасности, по пропаганде здорового образа </w:t>
            </w:r>
            <w:r w:rsidRPr="00D45B68">
              <w:rPr>
                <w:rFonts w:ascii="Times New Roman" w:eastAsia="Times New Roman" w:hAnsi="Times New Roman"/>
                <w:sz w:val="16"/>
                <w:szCs w:val="16"/>
              </w:rPr>
              <w:lastRenderedPageBreak/>
              <w:t>жизни</w:t>
            </w:r>
          </w:p>
        </w:tc>
        <w:tc>
          <w:tcPr>
            <w:tcW w:w="851" w:type="dxa"/>
          </w:tcPr>
          <w:p w:rsidR="00DB5D2F" w:rsidRPr="008A44C8" w:rsidRDefault="00DB5D2F" w:rsidP="00817775">
            <w:pPr>
              <w:spacing w:line="276" w:lineRule="auto"/>
              <w:contextualSpacing/>
              <w:jc w:val="center"/>
              <w:rPr>
                <w:rFonts w:ascii="Times New Roman" w:hAnsi="Times New Roman"/>
                <w:sz w:val="16"/>
                <w:szCs w:val="20"/>
              </w:rPr>
            </w:pPr>
          </w:p>
        </w:tc>
        <w:tc>
          <w:tcPr>
            <w:tcW w:w="1134" w:type="dxa"/>
          </w:tcPr>
          <w:p w:rsidR="00DB5D2F" w:rsidRPr="008A44C8" w:rsidRDefault="00DB5D2F" w:rsidP="00817775">
            <w:pPr>
              <w:spacing w:line="276" w:lineRule="auto"/>
              <w:contextualSpacing/>
              <w:jc w:val="center"/>
              <w:rPr>
                <w:rFonts w:ascii="Times New Roman" w:hAnsi="Times New Roman"/>
                <w:sz w:val="16"/>
                <w:szCs w:val="20"/>
              </w:rPr>
            </w:pPr>
          </w:p>
        </w:tc>
        <w:tc>
          <w:tcPr>
            <w:tcW w:w="850" w:type="dxa"/>
          </w:tcPr>
          <w:p w:rsidR="00DB5D2F" w:rsidRPr="008A44C8" w:rsidRDefault="00DB5D2F" w:rsidP="00817775">
            <w:pPr>
              <w:spacing w:line="276" w:lineRule="auto"/>
              <w:contextualSpacing/>
              <w:jc w:val="center"/>
              <w:rPr>
                <w:rFonts w:ascii="Times New Roman" w:hAnsi="Times New Roman"/>
                <w:sz w:val="16"/>
                <w:szCs w:val="20"/>
              </w:rPr>
            </w:pPr>
          </w:p>
        </w:tc>
        <w:tc>
          <w:tcPr>
            <w:tcW w:w="992" w:type="dxa"/>
          </w:tcPr>
          <w:p w:rsidR="00DB5D2F" w:rsidRPr="008A44C8" w:rsidRDefault="00DB5D2F" w:rsidP="00817775">
            <w:pPr>
              <w:spacing w:line="276" w:lineRule="auto"/>
              <w:contextualSpacing/>
              <w:jc w:val="center"/>
              <w:rPr>
                <w:rFonts w:ascii="Times New Roman" w:hAnsi="Times New Roman"/>
                <w:sz w:val="16"/>
                <w:szCs w:val="20"/>
              </w:rPr>
            </w:pPr>
          </w:p>
        </w:tc>
        <w:tc>
          <w:tcPr>
            <w:tcW w:w="1134" w:type="dxa"/>
          </w:tcPr>
          <w:p w:rsidR="00DB5D2F" w:rsidRPr="008A44C8" w:rsidRDefault="00DB5D2F" w:rsidP="00817775">
            <w:pPr>
              <w:spacing w:line="276" w:lineRule="auto"/>
              <w:contextualSpacing/>
              <w:jc w:val="center"/>
              <w:rPr>
                <w:rFonts w:ascii="Times New Roman" w:hAnsi="Times New Roman"/>
                <w:sz w:val="16"/>
                <w:szCs w:val="20"/>
              </w:rPr>
            </w:pPr>
          </w:p>
        </w:tc>
        <w:tc>
          <w:tcPr>
            <w:tcW w:w="1134" w:type="dxa"/>
          </w:tcPr>
          <w:p w:rsidR="00DB5D2F" w:rsidRPr="008A44C8" w:rsidRDefault="00DB5D2F" w:rsidP="00817775">
            <w:pPr>
              <w:spacing w:line="276" w:lineRule="auto"/>
              <w:contextualSpacing/>
              <w:jc w:val="center"/>
              <w:rPr>
                <w:rFonts w:ascii="Times New Roman" w:hAnsi="Times New Roman"/>
                <w:sz w:val="16"/>
                <w:szCs w:val="20"/>
              </w:rPr>
            </w:pPr>
          </w:p>
        </w:tc>
        <w:tc>
          <w:tcPr>
            <w:tcW w:w="993" w:type="dxa"/>
          </w:tcPr>
          <w:p w:rsidR="00DB5D2F" w:rsidRPr="008A44C8" w:rsidRDefault="00DB5D2F" w:rsidP="00817775">
            <w:pPr>
              <w:spacing w:line="276" w:lineRule="auto"/>
              <w:contextualSpacing/>
              <w:jc w:val="center"/>
              <w:rPr>
                <w:rFonts w:ascii="Times New Roman" w:hAnsi="Times New Roman"/>
                <w:sz w:val="16"/>
                <w:szCs w:val="20"/>
              </w:rPr>
            </w:pPr>
          </w:p>
        </w:tc>
        <w:tc>
          <w:tcPr>
            <w:tcW w:w="1134" w:type="dxa"/>
          </w:tcPr>
          <w:p w:rsidR="00DB5D2F" w:rsidRPr="008A44C8" w:rsidRDefault="00DB5D2F" w:rsidP="008C68AC">
            <w:pPr>
              <w:spacing w:line="276" w:lineRule="auto"/>
              <w:contextualSpacing/>
              <w:jc w:val="center"/>
              <w:rPr>
                <w:rFonts w:ascii="Times New Roman" w:hAnsi="Times New Roman"/>
                <w:sz w:val="16"/>
                <w:szCs w:val="20"/>
              </w:rPr>
            </w:pPr>
            <w:r>
              <w:rPr>
                <w:rFonts w:ascii="Times New Roman" w:hAnsi="Times New Roman"/>
                <w:sz w:val="16"/>
                <w:szCs w:val="20"/>
              </w:rPr>
              <w:t>0</w:t>
            </w:r>
            <w:r w:rsidR="008C68AC">
              <w:rPr>
                <w:rFonts w:ascii="Times New Roman" w:hAnsi="Times New Roman"/>
                <w:sz w:val="16"/>
                <w:szCs w:val="20"/>
              </w:rPr>
              <w:t>9</w:t>
            </w:r>
            <w:r>
              <w:rPr>
                <w:rFonts w:ascii="Times New Roman" w:hAnsi="Times New Roman"/>
                <w:sz w:val="16"/>
                <w:szCs w:val="20"/>
              </w:rPr>
              <w:t>.0</w:t>
            </w:r>
            <w:r w:rsidR="008C68AC">
              <w:rPr>
                <w:rFonts w:ascii="Times New Roman" w:hAnsi="Times New Roman"/>
                <w:sz w:val="16"/>
                <w:szCs w:val="20"/>
              </w:rPr>
              <w:t>1</w:t>
            </w:r>
            <w:r>
              <w:rPr>
                <w:rFonts w:ascii="Times New Roman" w:hAnsi="Times New Roman"/>
                <w:sz w:val="16"/>
                <w:szCs w:val="20"/>
              </w:rPr>
              <w:t>.2024</w:t>
            </w:r>
          </w:p>
        </w:tc>
        <w:tc>
          <w:tcPr>
            <w:tcW w:w="1134" w:type="dxa"/>
          </w:tcPr>
          <w:p w:rsidR="00DB5D2F" w:rsidRPr="008A44C8"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01.04.2024</w:t>
            </w:r>
          </w:p>
        </w:tc>
        <w:tc>
          <w:tcPr>
            <w:tcW w:w="1134" w:type="dxa"/>
          </w:tcPr>
          <w:p w:rsidR="00DB5D2F" w:rsidRPr="008A44C8" w:rsidRDefault="00DB5D2F" w:rsidP="00817775">
            <w:pPr>
              <w:spacing w:line="276" w:lineRule="auto"/>
              <w:contextualSpacing/>
              <w:jc w:val="center"/>
              <w:rPr>
                <w:rFonts w:ascii="Times New Roman" w:hAnsi="Times New Roman"/>
                <w:sz w:val="16"/>
                <w:szCs w:val="20"/>
              </w:rPr>
            </w:pPr>
          </w:p>
        </w:tc>
        <w:tc>
          <w:tcPr>
            <w:tcW w:w="1275" w:type="dxa"/>
          </w:tcPr>
          <w:p w:rsidR="00DB5D2F" w:rsidRPr="008A44C8"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Минеева Наталья Владимировна</w:t>
            </w:r>
          </w:p>
        </w:tc>
        <w:tc>
          <w:tcPr>
            <w:tcW w:w="993" w:type="dxa"/>
          </w:tcPr>
          <w:p w:rsidR="00DB5D2F" w:rsidRPr="008A44C8"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Отчет</w:t>
            </w:r>
          </w:p>
        </w:tc>
        <w:tc>
          <w:tcPr>
            <w:tcW w:w="1275" w:type="dxa"/>
          </w:tcPr>
          <w:p w:rsidR="00DB5D2F" w:rsidRPr="008A44C8" w:rsidRDefault="00DB5D2F" w:rsidP="00817775">
            <w:pPr>
              <w:spacing w:line="276" w:lineRule="auto"/>
              <w:contextualSpacing/>
              <w:jc w:val="center"/>
              <w:rPr>
                <w:rFonts w:ascii="Times New Roman" w:hAnsi="Times New Roman"/>
                <w:sz w:val="16"/>
                <w:szCs w:val="20"/>
              </w:rPr>
            </w:pPr>
          </w:p>
        </w:tc>
      </w:tr>
      <w:tr w:rsidR="00DB5D2F" w:rsidRPr="008A44C8" w:rsidTr="00817775">
        <w:trPr>
          <w:trHeight w:val="275"/>
        </w:trPr>
        <w:tc>
          <w:tcPr>
            <w:tcW w:w="16047" w:type="dxa"/>
            <w:gridSpan w:val="15"/>
          </w:tcPr>
          <w:p w:rsidR="00DB5D2F" w:rsidRPr="003715EC" w:rsidRDefault="00DB5D2F" w:rsidP="00817775">
            <w:pPr>
              <w:spacing w:line="276" w:lineRule="auto"/>
              <w:contextualSpacing/>
              <w:jc w:val="center"/>
              <w:rPr>
                <w:rFonts w:ascii="Times New Roman" w:hAnsi="Times New Roman"/>
                <w:sz w:val="16"/>
                <w:szCs w:val="16"/>
              </w:rPr>
            </w:pPr>
            <w:r w:rsidRPr="00D45B68">
              <w:rPr>
                <w:rFonts w:ascii="Times New Roman" w:eastAsia="Times New Roman" w:hAnsi="Times New Roman"/>
                <w:i/>
                <w:sz w:val="16"/>
                <w:szCs w:val="16"/>
              </w:rPr>
              <w:lastRenderedPageBreak/>
              <w:t>Задача «Сокращение количества административных правонарушений и преступлений, совершенных несовершеннолетними»</w:t>
            </w:r>
          </w:p>
        </w:tc>
      </w:tr>
      <w:tr w:rsidR="00DB5D2F" w:rsidRPr="008A44C8" w:rsidTr="00817775">
        <w:trPr>
          <w:trHeight w:val="4801"/>
        </w:trPr>
        <w:tc>
          <w:tcPr>
            <w:tcW w:w="518" w:type="dxa"/>
          </w:tcPr>
          <w:p w:rsidR="00DB5D2F" w:rsidRPr="008A44C8"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3.1</w:t>
            </w:r>
          </w:p>
        </w:tc>
        <w:tc>
          <w:tcPr>
            <w:tcW w:w="1496" w:type="dxa"/>
          </w:tcPr>
          <w:p w:rsidR="00DB5D2F" w:rsidRPr="003715EC" w:rsidRDefault="00DB5D2F" w:rsidP="00817775">
            <w:pPr>
              <w:pStyle w:val="TableParagraph"/>
              <w:spacing w:before="169"/>
              <w:ind w:left="38"/>
              <w:jc w:val="center"/>
              <w:rPr>
                <w:sz w:val="16"/>
                <w:szCs w:val="16"/>
              </w:rPr>
            </w:pPr>
            <w:r w:rsidRPr="00D45B68">
              <w:rPr>
                <w:sz w:val="16"/>
                <w:szCs w:val="16"/>
              </w:rPr>
              <w:t>«День профилактики» в общеобразовательных учреждениях» с проведением бесед с обучающимися общеобразовательных учреждений о вреде употребления спиртосодержащей продукции, о соблюдении правил дорожного движения, разъяснены последствия совершения административных правонарушений</w:t>
            </w:r>
          </w:p>
        </w:tc>
        <w:tc>
          <w:tcPr>
            <w:tcW w:w="851" w:type="dxa"/>
          </w:tcPr>
          <w:p w:rsidR="00DB5D2F" w:rsidRPr="008A44C8" w:rsidRDefault="00DB5D2F" w:rsidP="00817775">
            <w:pPr>
              <w:spacing w:line="276" w:lineRule="auto"/>
              <w:contextualSpacing/>
              <w:jc w:val="center"/>
              <w:rPr>
                <w:rFonts w:ascii="Times New Roman" w:hAnsi="Times New Roman"/>
                <w:sz w:val="16"/>
                <w:szCs w:val="20"/>
              </w:rPr>
            </w:pPr>
          </w:p>
        </w:tc>
        <w:tc>
          <w:tcPr>
            <w:tcW w:w="1134" w:type="dxa"/>
          </w:tcPr>
          <w:p w:rsidR="00DB5D2F" w:rsidRPr="008A44C8" w:rsidRDefault="00DB5D2F" w:rsidP="00817775">
            <w:pPr>
              <w:spacing w:line="276" w:lineRule="auto"/>
              <w:contextualSpacing/>
              <w:jc w:val="center"/>
              <w:rPr>
                <w:rFonts w:ascii="Times New Roman" w:hAnsi="Times New Roman"/>
                <w:sz w:val="16"/>
                <w:szCs w:val="20"/>
              </w:rPr>
            </w:pPr>
          </w:p>
        </w:tc>
        <w:tc>
          <w:tcPr>
            <w:tcW w:w="850" w:type="dxa"/>
          </w:tcPr>
          <w:p w:rsidR="00DB5D2F" w:rsidRPr="008A44C8" w:rsidRDefault="00DB5D2F" w:rsidP="00817775">
            <w:pPr>
              <w:spacing w:line="276" w:lineRule="auto"/>
              <w:contextualSpacing/>
              <w:jc w:val="center"/>
              <w:rPr>
                <w:rFonts w:ascii="Times New Roman" w:hAnsi="Times New Roman"/>
                <w:sz w:val="16"/>
                <w:szCs w:val="20"/>
              </w:rPr>
            </w:pPr>
          </w:p>
        </w:tc>
        <w:tc>
          <w:tcPr>
            <w:tcW w:w="992" w:type="dxa"/>
          </w:tcPr>
          <w:p w:rsidR="00DB5D2F" w:rsidRPr="008A44C8" w:rsidRDefault="00DB5D2F" w:rsidP="00817775">
            <w:pPr>
              <w:spacing w:line="276" w:lineRule="auto"/>
              <w:contextualSpacing/>
              <w:jc w:val="center"/>
              <w:rPr>
                <w:rFonts w:ascii="Times New Roman" w:hAnsi="Times New Roman"/>
                <w:sz w:val="16"/>
                <w:szCs w:val="20"/>
              </w:rPr>
            </w:pPr>
          </w:p>
        </w:tc>
        <w:tc>
          <w:tcPr>
            <w:tcW w:w="1134" w:type="dxa"/>
          </w:tcPr>
          <w:p w:rsidR="00DB5D2F" w:rsidRPr="008A44C8" w:rsidRDefault="00DB5D2F" w:rsidP="00817775">
            <w:pPr>
              <w:spacing w:line="276" w:lineRule="auto"/>
              <w:contextualSpacing/>
              <w:jc w:val="center"/>
              <w:rPr>
                <w:rFonts w:ascii="Times New Roman" w:hAnsi="Times New Roman"/>
                <w:sz w:val="16"/>
                <w:szCs w:val="20"/>
              </w:rPr>
            </w:pPr>
          </w:p>
        </w:tc>
        <w:tc>
          <w:tcPr>
            <w:tcW w:w="1134" w:type="dxa"/>
          </w:tcPr>
          <w:p w:rsidR="00DB5D2F" w:rsidRPr="008A44C8" w:rsidRDefault="00DB5D2F" w:rsidP="00817775">
            <w:pPr>
              <w:spacing w:line="276" w:lineRule="auto"/>
              <w:contextualSpacing/>
              <w:jc w:val="center"/>
              <w:rPr>
                <w:rFonts w:ascii="Times New Roman" w:hAnsi="Times New Roman"/>
                <w:sz w:val="16"/>
                <w:szCs w:val="20"/>
              </w:rPr>
            </w:pPr>
          </w:p>
        </w:tc>
        <w:tc>
          <w:tcPr>
            <w:tcW w:w="993" w:type="dxa"/>
          </w:tcPr>
          <w:p w:rsidR="00DB5D2F" w:rsidRPr="008A44C8" w:rsidRDefault="00DB5D2F" w:rsidP="00817775">
            <w:pPr>
              <w:spacing w:line="276" w:lineRule="auto"/>
              <w:contextualSpacing/>
              <w:jc w:val="center"/>
              <w:rPr>
                <w:rFonts w:ascii="Times New Roman" w:hAnsi="Times New Roman"/>
                <w:sz w:val="16"/>
                <w:szCs w:val="20"/>
              </w:rPr>
            </w:pPr>
          </w:p>
        </w:tc>
        <w:tc>
          <w:tcPr>
            <w:tcW w:w="1134" w:type="dxa"/>
          </w:tcPr>
          <w:p w:rsidR="00DB5D2F" w:rsidRPr="008A44C8"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01.04.2024</w:t>
            </w:r>
          </w:p>
        </w:tc>
        <w:tc>
          <w:tcPr>
            <w:tcW w:w="1134" w:type="dxa"/>
          </w:tcPr>
          <w:p w:rsidR="00DB5D2F" w:rsidRPr="008A44C8"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01.04.2024</w:t>
            </w:r>
          </w:p>
        </w:tc>
        <w:tc>
          <w:tcPr>
            <w:tcW w:w="1134" w:type="dxa"/>
          </w:tcPr>
          <w:p w:rsidR="00DB5D2F" w:rsidRPr="008A44C8" w:rsidRDefault="00DB5D2F" w:rsidP="00817775">
            <w:pPr>
              <w:spacing w:line="276" w:lineRule="auto"/>
              <w:contextualSpacing/>
              <w:jc w:val="center"/>
              <w:rPr>
                <w:rFonts w:ascii="Times New Roman" w:hAnsi="Times New Roman"/>
                <w:sz w:val="16"/>
                <w:szCs w:val="20"/>
              </w:rPr>
            </w:pPr>
          </w:p>
        </w:tc>
        <w:tc>
          <w:tcPr>
            <w:tcW w:w="1275" w:type="dxa"/>
          </w:tcPr>
          <w:p w:rsidR="00DB5D2F" w:rsidRPr="008A44C8"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Минеева Наталья Владимировна</w:t>
            </w:r>
          </w:p>
        </w:tc>
        <w:tc>
          <w:tcPr>
            <w:tcW w:w="993" w:type="dxa"/>
          </w:tcPr>
          <w:p w:rsidR="00DB5D2F" w:rsidRPr="008A44C8" w:rsidRDefault="00DB5D2F" w:rsidP="00817775">
            <w:pPr>
              <w:spacing w:line="276" w:lineRule="auto"/>
              <w:contextualSpacing/>
              <w:jc w:val="center"/>
              <w:rPr>
                <w:rFonts w:ascii="Times New Roman" w:hAnsi="Times New Roman"/>
                <w:sz w:val="16"/>
                <w:szCs w:val="20"/>
              </w:rPr>
            </w:pPr>
            <w:r>
              <w:rPr>
                <w:rFonts w:ascii="Times New Roman" w:hAnsi="Times New Roman"/>
                <w:sz w:val="16"/>
                <w:szCs w:val="20"/>
              </w:rPr>
              <w:t>Сводная справка</w:t>
            </w:r>
          </w:p>
        </w:tc>
        <w:tc>
          <w:tcPr>
            <w:tcW w:w="1275" w:type="dxa"/>
          </w:tcPr>
          <w:p w:rsidR="00DB5D2F" w:rsidRPr="008A44C8" w:rsidRDefault="00DB5D2F" w:rsidP="00817775">
            <w:pPr>
              <w:spacing w:line="276" w:lineRule="auto"/>
              <w:contextualSpacing/>
              <w:jc w:val="center"/>
              <w:rPr>
                <w:rFonts w:ascii="Times New Roman" w:hAnsi="Times New Roman"/>
                <w:sz w:val="16"/>
                <w:szCs w:val="20"/>
              </w:rPr>
            </w:pPr>
          </w:p>
        </w:tc>
      </w:tr>
    </w:tbl>
    <w:p w:rsidR="00C04032" w:rsidRDefault="00C04032" w:rsidP="00AD01E1">
      <w:pPr>
        <w:ind w:left="360" w:right="536"/>
        <w:rPr>
          <w:rFonts w:ascii="Times New Roman" w:hAnsi="Times New Roman"/>
          <w:bCs/>
          <w:color w:val="000000"/>
          <w:sz w:val="20"/>
          <w:szCs w:val="20"/>
        </w:rPr>
      </w:pPr>
    </w:p>
    <w:p w:rsidR="00DB5D2F" w:rsidRPr="008A44C8" w:rsidRDefault="00DB5D2F" w:rsidP="00DB5D2F">
      <w:pPr>
        <w:ind w:left="360" w:right="536"/>
        <w:jc w:val="right"/>
        <w:rPr>
          <w:rFonts w:ascii="Times New Roman" w:hAnsi="Times New Roman"/>
          <w:bCs/>
          <w:color w:val="000000"/>
          <w:sz w:val="20"/>
        </w:rPr>
      </w:pPr>
      <w:r>
        <w:rPr>
          <w:rFonts w:ascii="Times New Roman" w:hAnsi="Times New Roman"/>
          <w:bCs/>
          <w:color w:val="000000"/>
          <w:sz w:val="20"/>
        </w:rPr>
        <w:t>5</w:t>
      </w:r>
      <w:r w:rsidRPr="008A44C8">
        <w:rPr>
          <w:rFonts w:ascii="Times New Roman" w:hAnsi="Times New Roman"/>
          <w:bCs/>
          <w:color w:val="000000"/>
          <w:sz w:val="20"/>
        </w:rPr>
        <w:t xml:space="preserve">. Сведения об </w:t>
      </w:r>
      <w:r>
        <w:rPr>
          <w:rFonts w:ascii="Times New Roman" w:hAnsi="Times New Roman"/>
          <w:bCs/>
          <w:color w:val="000000"/>
          <w:sz w:val="20"/>
        </w:rPr>
        <w:t>исполнении</w:t>
      </w:r>
      <w:r w:rsidRPr="008A44C8">
        <w:rPr>
          <w:rFonts w:ascii="Times New Roman" w:hAnsi="Times New Roman"/>
          <w:bCs/>
          <w:color w:val="000000"/>
          <w:sz w:val="20"/>
        </w:rPr>
        <w:t xml:space="preserve"> бюджетных ассигнований, предусмотренных на финансовое обеспечение реализации комплекса процессных мероприятий </w:t>
      </w:r>
    </w:p>
    <w:p w:rsidR="00DB5D2F" w:rsidRPr="008A44C8" w:rsidRDefault="00DB5D2F" w:rsidP="00DB5D2F">
      <w:pPr>
        <w:pStyle w:val="ConsPlusNormal"/>
        <w:spacing w:after="120"/>
        <w:jc w:val="right"/>
        <w:rPr>
          <w:rFonts w:ascii="Times New Roman" w:hAnsi="Times New Roman" w:cs="Times New Roman"/>
          <w:sz w:val="16"/>
          <w:szCs w:val="16"/>
        </w:rPr>
      </w:pPr>
    </w:p>
    <w:tbl>
      <w:tblPr>
        <w:tblStyle w:val="aa"/>
        <w:tblW w:w="15877" w:type="dxa"/>
        <w:tblInd w:w="-147" w:type="dxa"/>
        <w:tblLook w:val="04A0"/>
      </w:tblPr>
      <w:tblGrid>
        <w:gridCol w:w="6635"/>
        <w:gridCol w:w="1283"/>
        <w:gridCol w:w="981"/>
        <w:gridCol w:w="1096"/>
        <w:gridCol w:w="1167"/>
        <w:gridCol w:w="1119"/>
        <w:gridCol w:w="1773"/>
        <w:gridCol w:w="1823"/>
      </w:tblGrid>
      <w:tr w:rsidR="00DB5D2F" w:rsidRPr="008A44C8" w:rsidTr="00817775">
        <w:trPr>
          <w:trHeight w:val="406"/>
        </w:trPr>
        <w:tc>
          <w:tcPr>
            <w:tcW w:w="6635" w:type="dxa"/>
            <w:vMerge w:val="restart"/>
            <w:vAlign w:val="center"/>
          </w:tcPr>
          <w:p w:rsidR="00DB5D2F" w:rsidRPr="008A44C8" w:rsidRDefault="00DB5D2F" w:rsidP="00817775">
            <w:pPr>
              <w:pStyle w:val="ab"/>
              <w:spacing w:after="0" w:line="240" w:lineRule="auto"/>
              <w:ind w:left="0"/>
              <w:jc w:val="center"/>
              <w:rPr>
                <w:rFonts w:ascii="Times New Roman" w:hAnsi="Times New Roman"/>
                <w:sz w:val="16"/>
                <w:szCs w:val="16"/>
              </w:rPr>
            </w:pPr>
            <w:r w:rsidRPr="004935D4">
              <w:rPr>
                <w:rFonts w:ascii="Times New Roman" w:hAnsi="Times New Roman"/>
                <w:sz w:val="16"/>
                <w:szCs w:val="16"/>
              </w:rPr>
              <w:t>Наименование мероприятия (результата) и источника финансового обеспечения</w:t>
            </w:r>
          </w:p>
        </w:tc>
        <w:tc>
          <w:tcPr>
            <w:tcW w:w="3360" w:type="dxa"/>
            <w:gridSpan w:val="3"/>
            <w:vAlign w:val="center"/>
          </w:tcPr>
          <w:p w:rsidR="00DB5D2F" w:rsidRPr="008A44C8" w:rsidRDefault="00DB5D2F" w:rsidP="00817775">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 xml:space="preserve">Объем финансового обеспечения, </w:t>
            </w:r>
            <w:r>
              <w:rPr>
                <w:rFonts w:ascii="Times New Roman" w:hAnsi="Times New Roman"/>
                <w:sz w:val="16"/>
                <w:szCs w:val="16"/>
              </w:rPr>
              <w:br/>
            </w:r>
            <w:r w:rsidRPr="008A44C8">
              <w:rPr>
                <w:rFonts w:ascii="Times New Roman" w:hAnsi="Times New Roman"/>
                <w:sz w:val="16"/>
                <w:szCs w:val="16"/>
              </w:rPr>
              <w:t>тыс. рублей</w:t>
            </w:r>
          </w:p>
        </w:tc>
        <w:tc>
          <w:tcPr>
            <w:tcW w:w="2286" w:type="dxa"/>
            <w:gridSpan w:val="2"/>
            <w:vAlign w:val="center"/>
          </w:tcPr>
          <w:p w:rsidR="00DB5D2F" w:rsidRPr="008A44C8" w:rsidRDefault="00DB5D2F" w:rsidP="00817775">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 xml:space="preserve">Исполнение, </w:t>
            </w:r>
            <w:r>
              <w:rPr>
                <w:rFonts w:ascii="Times New Roman" w:hAnsi="Times New Roman"/>
                <w:sz w:val="16"/>
                <w:szCs w:val="16"/>
              </w:rPr>
              <w:br/>
            </w:r>
            <w:r w:rsidRPr="008A44C8">
              <w:rPr>
                <w:rFonts w:ascii="Times New Roman" w:hAnsi="Times New Roman"/>
                <w:sz w:val="16"/>
                <w:szCs w:val="16"/>
              </w:rPr>
              <w:t>тыс. рублей</w:t>
            </w:r>
          </w:p>
        </w:tc>
        <w:tc>
          <w:tcPr>
            <w:tcW w:w="1773" w:type="dxa"/>
            <w:vMerge w:val="restart"/>
            <w:vAlign w:val="center"/>
          </w:tcPr>
          <w:p w:rsidR="00DB5D2F" w:rsidRPr="008A44C8" w:rsidRDefault="00DB5D2F" w:rsidP="00817775">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Процент исполнения, (6)/(3)*100</w:t>
            </w:r>
            <w:bookmarkStart w:id="3" w:name="_Ref129274543"/>
            <w:r w:rsidRPr="008A44C8">
              <w:rPr>
                <w:rStyle w:val="a9"/>
                <w:rFonts w:ascii="Times New Roman" w:hAnsi="Times New Roman"/>
                <w:sz w:val="16"/>
                <w:szCs w:val="16"/>
              </w:rPr>
              <w:footnoteReference w:id="18"/>
            </w:r>
            <w:bookmarkEnd w:id="3"/>
          </w:p>
        </w:tc>
        <w:tc>
          <w:tcPr>
            <w:tcW w:w="1823" w:type="dxa"/>
            <w:vMerge w:val="restart"/>
            <w:vAlign w:val="center"/>
          </w:tcPr>
          <w:p w:rsidR="00DB5D2F" w:rsidRPr="008A44C8" w:rsidRDefault="00DB5D2F" w:rsidP="00817775">
            <w:pPr>
              <w:pStyle w:val="ab"/>
              <w:spacing w:after="0"/>
              <w:ind w:left="0"/>
              <w:jc w:val="center"/>
              <w:rPr>
                <w:rFonts w:ascii="Times New Roman" w:hAnsi="Times New Roman"/>
                <w:sz w:val="16"/>
                <w:szCs w:val="16"/>
              </w:rPr>
            </w:pPr>
            <w:r w:rsidRPr="008A44C8">
              <w:rPr>
                <w:rFonts w:ascii="Times New Roman" w:hAnsi="Times New Roman"/>
                <w:sz w:val="16"/>
                <w:szCs w:val="16"/>
              </w:rPr>
              <w:t>Комментарий</w:t>
            </w:r>
          </w:p>
        </w:tc>
      </w:tr>
      <w:tr w:rsidR="00DB5D2F" w:rsidRPr="008A44C8" w:rsidTr="00817775">
        <w:trPr>
          <w:trHeight w:val="596"/>
        </w:trPr>
        <w:tc>
          <w:tcPr>
            <w:tcW w:w="6635" w:type="dxa"/>
            <w:vMerge/>
            <w:vAlign w:val="center"/>
          </w:tcPr>
          <w:p w:rsidR="00DB5D2F" w:rsidRPr="008A44C8" w:rsidRDefault="00DB5D2F" w:rsidP="00817775">
            <w:pPr>
              <w:pStyle w:val="ab"/>
              <w:spacing w:after="0" w:line="240" w:lineRule="auto"/>
              <w:ind w:left="0"/>
              <w:jc w:val="center"/>
              <w:rPr>
                <w:rFonts w:ascii="Times New Roman" w:hAnsi="Times New Roman"/>
                <w:sz w:val="16"/>
                <w:szCs w:val="16"/>
              </w:rPr>
            </w:pPr>
          </w:p>
        </w:tc>
        <w:tc>
          <w:tcPr>
            <w:tcW w:w="1283" w:type="dxa"/>
            <w:vAlign w:val="center"/>
          </w:tcPr>
          <w:p w:rsidR="00DB5D2F" w:rsidRPr="008A44C8" w:rsidRDefault="00DB5D2F" w:rsidP="00817775">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Предусмотрено паспортом</w:t>
            </w:r>
          </w:p>
        </w:tc>
        <w:tc>
          <w:tcPr>
            <w:tcW w:w="981" w:type="dxa"/>
            <w:vAlign w:val="center"/>
          </w:tcPr>
          <w:p w:rsidR="00DB5D2F" w:rsidRPr="008A44C8" w:rsidRDefault="00DB5D2F" w:rsidP="00817775">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Сводная бюджетная роспись</w:t>
            </w:r>
          </w:p>
        </w:tc>
        <w:tc>
          <w:tcPr>
            <w:tcW w:w="1096" w:type="dxa"/>
            <w:vAlign w:val="center"/>
          </w:tcPr>
          <w:p w:rsidR="00DB5D2F" w:rsidRPr="008A44C8" w:rsidRDefault="00DB5D2F" w:rsidP="00817775">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Лимиты бюджетных обязательств</w:t>
            </w:r>
          </w:p>
        </w:tc>
        <w:tc>
          <w:tcPr>
            <w:tcW w:w="1167" w:type="dxa"/>
            <w:vAlign w:val="center"/>
          </w:tcPr>
          <w:p w:rsidR="00DB5D2F" w:rsidRPr="008A44C8" w:rsidRDefault="00DB5D2F" w:rsidP="00817775">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Принятые бюджетные обязательства</w:t>
            </w:r>
          </w:p>
        </w:tc>
        <w:tc>
          <w:tcPr>
            <w:tcW w:w="1119" w:type="dxa"/>
            <w:vAlign w:val="center"/>
          </w:tcPr>
          <w:p w:rsidR="00DB5D2F" w:rsidRPr="008A44C8" w:rsidRDefault="00DB5D2F" w:rsidP="00817775">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Кассовое исполнение</w:t>
            </w:r>
          </w:p>
        </w:tc>
        <w:tc>
          <w:tcPr>
            <w:tcW w:w="1773" w:type="dxa"/>
            <w:vMerge/>
            <w:vAlign w:val="center"/>
          </w:tcPr>
          <w:p w:rsidR="00DB5D2F" w:rsidRPr="008A44C8" w:rsidRDefault="00DB5D2F" w:rsidP="00817775">
            <w:pPr>
              <w:pStyle w:val="ab"/>
              <w:spacing w:after="0" w:line="240" w:lineRule="auto"/>
              <w:ind w:left="0"/>
              <w:jc w:val="center"/>
              <w:rPr>
                <w:rFonts w:ascii="Times New Roman" w:hAnsi="Times New Roman"/>
                <w:sz w:val="16"/>
                <w:szCs w:val="16"/>
              </w:rPr>
            </w:pPr>
          </w:p>
        </w:tc>
        <w:tc>
          <w:tcPr>
            <w:tcW w:w="1823" w:type="dxa"/>
            <w:vMerge/>
            <w:vAlign w:val="center"/>
          </w:tcPr>
          <w:p w:rsidR="00DB5D2F" w:rsidRPr="008A44C8" w:rsidRDefault="00DB5D2F" w:rsidP="00817775">
            <w:pPr>
              <w:pStyle w:val="ab"/>
              <w:ind w:left="0"/>
              <w:jc w:val="center"/>
              <w:rPr>
                <w:rFonts w:ascii="Times New Roman" w:hAnsi="Times New Roman"/>
                <w:sz w:val="16"/>
                <w:szCs w:val="16"/>
              </w:rPr>
            </w:pPr>
          </w:p>
        </w:tc>
      </w:tr>
      <w:tr w:rsidR="00DB5D2F" w:rsidRPr="008A44C8" w:rsidTr="00817775">
        <w:trPr>
          <w:trHeight w:val="216"/>
        </w:trPr>
        <w:tc>
          <w:tcPr>
            <w:tcW w:w="6635" w:type="dxa"/>
            <w:vAlign w:val="center"/>
          </w:tcPr>
          <w:p w:rsidR="00DB5D2F" w:rsidRPr="008A44C8" w:rsidRDefault="00DB5D2F" w:rsidP="00817775">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1</w:t>
            </w:r>
          </w:p>
        </w:tc>
        <w:tc>
          <w:tcPr>
            <w:tcW w:w="1283" w:type="dxa"/>
            <w:vAlign w:val="center"/>
          </w:tcPr>
          <w:p w:rsidR="00DB5D2F" w:rsidRPr="008A44C8" w:rsidRDefault="00DB5D2F" w:rsidP="00817775">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2</w:t>
            </w:r>
          </w:p>
        </w:tc>
        <w:tc>
          <w:tcPr>
            <w:tcW w:w="981" w:type="dxa"/>
            <w:vAlign w:val="center"/>
          </w:tcPr>
          <w:p w:rsidR="00DB5D2F" w:rsidRPr="008A44C8" w:rsidRDefault="00DB5D2F" w:rsidP="00817775">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3</w:t>
            </w:r>
          </w:p>
        </w:tc>
        <w:tc>
          <w:tcPr>
            <w:tcW w:w="1096" w:type="dxa"/>
            <w:vAlign w:val="center"/>
          </w:tcPr>
          <w:p w:rsidR="00DB5D2F" w:rsidRPr="008A44C8" w:rsidRDefault="00DB5D2F" w:rsidP="00817775">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4</w:t>
            </w:r>
          </w:p>
        </w:tc>
        <w:tc>
          <w:tcPr>
            <w:tcW w:w="1167" w:type="dxa"/>
            <w:vAlign w:val="center"/>
          </w:tcPr>
          <w:p w:rsidR="00DB5D2F" w:rsidRPr="008A44C8" w:rsidRDefault="00DB5D2F" w:rsidP="00817775">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5</w:t>
            </w:r>
          </w:p>
        </w:tc>
        <w:tc>
          <w:tcPr>
            <w:tcW w:w="1119" w:type="dxa"/>
            <w:vAlign w:val="center"/>
          </w:tcPr>
          <w:p w:rsidR="00DB5D2F" w:rsidRPr="008A44C8" w:rsidRDefault="00DB5D2F" w:rsidP="00817775">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6</w:t>
            </w:r>
          </w:p>
        </w:tc>
        <w:tc>
          <w:tcPr>
            <w:tcW w:w="1773" w:type="dxa"/>
            <w:vAlign w:val="center"/>
          </w:tcPr>
          <w:p w:rsidR="00DB5D2F" w:rsidRPr="008A44C8" w:rsidRDefault="00DB5D2F" w:rsidP="00817775">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7</w:t>
            </w:r>
          </w:p>
        </w:tc>
        <w:tc>
          <w:tcPr>
            <w:tcW w:w="1823" w:type="dxa"/>
            <w:vAlign w:val="center"/>
          </w:tcPr>
          <w:p w:rsidR="00DB5D2F" w:rsidRPr="008A44C8" w:rsidRDefault="00DB5D2F" w:rsidP="00817775">
            <w:pPr>
              <w:pStyle w:val="ab"/>
              <w:spacing w:after="0"/>
              <w:ind w:left="0"/>
              <w:jc w:val="center"/>
              <w:rPr>
                <w:rFonts w:ascii="Times New Roman" w:hAnsi="Times New Roman"/>
                <w:sz w:val="16"/>
                <w:szCs w:val="16"/>
              </w:rPr>
            </w:pPr>
            <w:r w:rsidRPr="008A44C8">
              <w:rPr>
                <w:rFonts w:ascii="Times New Roman" w:hAnsi="Times New Roman"/>
                <w:sz w:val="16"/>
                <w:szCs w:val="16"/>
              </w:rPr>
              <w:t>8</w:t>
            </w:r>
          </w:p>
        </w:tc>
      </w:tr>
      <w:tr w:rsidR="006415BF" w:rsidRPr="008A44C8" w:rsidTr="00817775">
        <w:trPr>
          <w:trHeight w:val="259"/>
        </w:trPr>
        <w:tc>
          <w:tcPr>
            <w:tcW w:w="6635" w:type="dxa"/>
            <w:vAlign w:val="center"/>
          </w:tcPr>
          <w:p w:rsidR="006415BF" w:rsidRPr="008C68AC" w:rsidRDefault="006415BF" w:rsidP="006415BF">
            <w:pPr>
              <w:autoSpaceDE w:val="0"/>
              <w:autoSpaceDN w:val="0"/>
              <w:adjustRightInd w:val="0"/>
              <w:rPr>
                <w:rFonts w:ascii="Times New Roman" w:hAnsi="Times New Roman"/>
                <w:i/>
                <w:sz w:val="16"/>
                <w:szCs w:val="16"/>
              </w:rPr>
            </w:pPr>
            <w:bookmarkStart w:id="4" w:name="_GoBack" w:colFirst="4" w:colLast="6"/>
            <w:r w:rsidRPr="008C68AC">
              <w:rPr>
                <w:rFonts w:ascii="Times New Roman" w:hAnsi="Times New Roman"/>
                <w:sz w:val="20"/>
                <w:lang w:eastAsia="ru-RU"/>
              </w:rPr>
              <w:t>Комплекс процессных мероприятий "Профилактика правонарушений несовершеннолетних" (всего), в том числе:</w:t>
            </w:r>
          </w:p>
        </w:tc>
        <w:tc>
          <w:tcPr>
            <w:tcW w:w="1283" w:type="dxa"/>
            <w:vAlign w:val="center"/>
          </w:tcPr>
          <w:p w:rsidR="006415BF" w:rsidRPr="008A44C8" w:rsidRDefault="006415BF" w:rsidP="006415BF">
            <w:pPr>
              <w:pStyle w:val="ab"/>
              <w:spacing w:after="0" w:line="240" w:lineRule="auto"/>
              <w:ind w:left="0"/>
              <w:jc w:val="center"/>
              <w:rPr>
                <w:rFonts w:ascii="Times New Roman" w:hAnsi="Times New Roman"/>
                <w:sz w:val="16"/>
                <w:szCs w:val="16"/>
              </w:rPr>
            </w:pPr>
            <w:r>
              <w:rPr>
                <w:rFonts w:ascii="Times New Roman" w:hAnsi="Times New Roman"/>
                <w:sz w:val="16"/>
                <w:szCs w:val="16"/>
              </w:rPr>
              <w:t>630,8</w:t>
            </w:r>
          </w:p>
        </w:tc>
        <w:tc>
          <w:tcPr>
            <w:tcW w:w="981" w:type="dxa"/>
            <w:vAlign w:val="center"/>
          </w:tcPr>
          <w:p w:rsidR="006415BF" w:rsidRPr="008A44C8" w:rsidRDefault="006415BF" w:rsidP="006415BF">
            <w:pPr>
              <w:pStyle w:val="ab"/>
              <w:spacing w:after="0" w:line="240" w:lineRule="auto"/>
              <w:ind w:left="0"/>
              <w:jc w:val="center"/>
              <w:rPr>
                <w:rFonts w:ascii="Times New Roman" w:hAnsi="Times New Roman"/>
                <w:sz w:val="16"/>
                <w:szCs w:val="16"/>
              </w:rPr>
            </w:pPr>
            <w:r>
              <w:rPr>
                <w:rFonts w:ascii="Times New Roman" w:hAnsi="Times New Roman"/>
                <w:sz w:val="16"/>
                <w:szCs w:val="16"/>
              </w:rPr>
              <w:t>630,8</w:t>
            </w:r>
          </w:p>
        </w:tc>
        <w:tc>
          <w:tcPr>
            <w:tcW w:w="1096" w:type="dxa"/>
            <w:vAlign w:val="center"/>
          </w:tcPr>
          <w:p w:rsidR="006415BF" w:rsidRPr="008A44C8" w:rsidRDefault="006415BF" w:rsidP="006415BF">
            <w:pPr>
              <w:pStyle w:val="ab"/>
              <w:spacing w:after="0" w:line="240" w:lineRule="auto"/>
              <w:ind w:left="0"/>
              <w:jc w:val="center"/>
              <w:rPr>
                <w:rFonts w:ascii="Times New Roman" w:hAnsi="Times New Roman"/>
                <w:sz w:val="16"/>
                <w:szCs w:val="16"/>
              </w:rPr>
            </w:pPr>
            <w:r>
              <w:rPr>
                <w:rFonts w:ascii="Times New Roman" w:hAnsi="Times New Roman"/>
                <w:sz w:val="16"/>
                <w:szCs w:val="16"/>
              </w:rPr>
              <w:t>630,8</w:t>
            </w:r>
          </w:p>
        </w:tc>
        <w:tc>
          <w:tcPr>
            <w:tcW w:w="1167" w:type="dxa"/>
            <w:vAlign w:val="center"/>
          </w:tcPr>
          <w:p w:rsidR="006415BF" w:rsidRPr="008A44C8" w:rsidRDefault="006415BF" w:rsidP="006415BF">
            <w:pPr>
              <w:pStyle w:val="ab"/>
              <w:spacing w:after="0" w:line="240" w:lineRule="auto"/>
              <w:ind w:left="0"/>
              <w:jc w:val="center"/>
              <w:rPr>
                <w:rFonts w:ascii="Times New Roman" w:hAnsi="Times New Roman"/>
                <w:sz w:val="16"/>
                <w:szCs w:val="16"/>
              </w:rPr>
            </w:pPr>
            <w:r>
              <w:rPr>
                <w:rFonts w:ascii="Times New Roman" w:hAnsi="Times New Roman"/>
                <w:sz w:val="16"/>
                <w:szCs w:val="16"/>
              </w:rPr>
              <w:t>630,8</w:t>
            </w:r>
          </w:p>
        </w:tc>
        <w:tc>
          <w:tcPr>
            <w:tcW w:w="1119" w:type="dxa"/>
            <w:vAlign w:val="center"/>
          </w:tcPr>
          <w:p w:rsidR="006415BF" w:rsidRPr="008A44C8" w:rsidRDefault="006415BF" w:rsidP="006415BF">
            <w:pPr>
              <w:pStyle w:val="ab"/>
              <w:spacing w:after="0" w:line="240" w:lineRule="auto"/>
              <w:ind w:left="0"/>
              <w:jc w:val="center"/>
              <w:rPr>
                <w:rFonts w:ascii="Times New Roman" w:hAnsi="Times New Roman"/>
                <w:sz w:val="16"/>
                <w:szCs w:val="16"/>
              </w:rPr>
            </w:pPr>
            <w:r>
              <w:rPr>
                <w:rFonts w:ascii="Times New Roman" w:hAnsi="Times New Roman"/>
                <w:sz w:val="16"/>
                <w:szCs w:val="16"/>
              </w:rPr>
              <w:t>630,8</w:t>
            </w:r>
          </w:p>
        </w:tc>
        <w:tc>
          <w:tcPr>
            <w:tcW w:w="1773" w:type="dxa"/>
            <w:vAlign w:val="center"/>
          </w:tcPr>
          <w:p w:rsidR="006415BF" w:rsidRPr="008A44C8" w:rsidRDefault="006415BF" w:rsidP="006415BF">
            <w:pPr>
              <w:pStyle w:val="ab"/>
              <w:spacing w:after="0" w:line="240" w:lineRule="auto"/>
              <w:ind w:left="0"/>
              <w:jc w:val="center"/>
              <w:rPr>
                <w:rFonts w:ascii="Times New Roman" w:hAnsi="Times New Roman"/>
                <w:sz w:val="16"/>
                <w:szCs w:val="16"/>
              </w:rPr>
            </w:pPr>
            <w:r>
              <w:rPr>
                <w:rFonts w:ascii="Times New Roman" w:hAnsi="Times New Roman"/>
                <w:sz w:val="16"/>
                <w:szCs w:val="16"/>
              </w:rPr>
              <w:t>100,0</w:t>
            </w:r>
          </w:p>
        </w:tc>
        <w:tc>
          <w:tcPr>
            <w:tcW w:w="1823" w:type="dxa"/>
            <w:vAlign w:val="center"/>
          </w:tcPr>
          <w:p w:rsidR="006415BF" w:rsidRPr="008A44C8" w:rsidRDefault="006415BF" w:rsidP="006415BF">
            <w:pPr>
              <w:pStyle w:val="ab"/>
              <w:spacing w:line="240" w:lineRule="auto"/>
              <w:ind w:left="0"/>
              <w:jc w:val="center"/>
              <w:rPr>
                <w:rFonts w:ascii="Times New Roman" w:hAnsi="Times New Roman"/>
                <w:sz w:val="16"/>
                <w:szCs w:val="16"/>
              </w:rPr>
            </w:pPr>
          </w:p>
        </w:tc>
      </w:tr>
      <w:bookmarkEnd w:id="4"/>
      <w:tr w:rsidR="00DB5D2F" w:rsidRPr="008A44C8" w:rsidTr="00817775">
        <w:trPr>
          <w:trHeight w:val="259"/>
        </w:trPr>
        <w:tc>
          <w:tcPr>
            <w:tcW w:w="6635" w:type="dxa"/>
            <w:vAlign w:val="center"/>
          </w:tcPr>
          <w:p w:rsidR="00DB5D2F" w:rsidRPr="008A44C8" w:rsidRDefault="00DB5D2F" w:rsidP="00817775">
            <w:pPr>
              <w:pStyle w:val="ab"/>
              <w:spacing w:after="0" w:line="240" w:lineRule="auto"/>
              <w:ind w:left="0"/>
              <w:rPr>
                <w:rFonts w:ascii="Times New Roman" w:hAnsi="Times New Roman"/>
                <w:i/>
                <w:sz w:val="16"/>
                <w:szCs w:val="16"/>
              </w:rPr>
            </w:pPr>
            <w:r>
              <w:rPr>
                <w:rFonts w:ascii="Times New Roman" w:hAnsi="Times New Roman"/>
                <w:iCs/>
                <w:sz w:val="16"/>
                <w:szCs w:val="16"/>
              </w:rPr>
              <w:t>Б</w:t>
            </w:r>
            <w:r w:rsidRPr="00FC19F2">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p>
        </w:tc>
        <w:tc>
          <w:tcPr>
            <w:tcW w:w="1283" w:type="dxa"/>
            <w:vAlign w:val="center"/>
          </w:tcPr>
          <w:p w:rsidR="00DB5D2F" w:rsidRPr="008A44C8" w:rsidRDefault="00DB5D2F" w:rsidP="00817775">
            <w:pPr>
              <w:pStyle w:val="ab"/>
              <w:spacing w:after="0" w:line="240" w:lineRule="auto"/>
              <w:ind w:left="0"/>
              <w:jc w:val="center"/>
              <w:rPr>
                <w:rFonts w:ascii="Times New Roman" w:hAnsi="Times New Roman"/>
                <w:sz w:val="16"/>
                <w:szCs w:val="16"/>
              </w:rPr>
            </w:pPr>
          </w:p>
        </w:tc>
        <w:tc>
          <w:tcPr>
            <w:tcW w:w="981" w:type="dxa"/>
            <w:vAlign w:val="center"/>
          </w:tcPr>
          <w:p w:rsidR="00DB5D2F" w:rsidRPr="008A44C8" w:rsidRDefault="00DB5D2F" w:rsidP="00817775">
            <w:pPr>
              <w:pStyle w:val="ab"/>
              <w:spacing w:after="0" w:line="240" w:lineRule="auto"/>
              <w:ind w:left="0"/>
              <w:jc w:val="center"/>
              <w:rPr>
                <w:rFonts w:ascii="Times New Roman" w:hAnsi="Times New Roman"/>
                <w:sz w:val="16"/>
                <w:szCs w:val="16"/>
              </w:rPr>
            </w:pPr>
          </w:p>
        </w:tc>
        <w:tc>
          <w:tcPr>
            <w:tcW w:w="1096" w:type="dxa"/>
            <w:vAlign w:val="center"/>
          </w:tcPr>
          <w:p w:rsidR="00DB5D2F" w:rsidRPr="008A44C8" w:rsidRDefault="00DB5D2F" w:rsidP="00817775">
            <w:pPr>
              <w:pStyle w:val="ab"/>
              <w:spacing w:after="0" w:line="240" w:lineRule="auto"/>
              <w:ind w:left="0"/>
              <w:jc w:val="center"/>
              <w:rPr>
                <w:rFonts w:ascii="Times New Roman" w:hAnsi="Times New Roman"/>
                <w:sz w:val="16"/>
                <w:szCs w:val="16"/>
              </w:rPr>
            </w:pPr>
          </w:p>
        </w:tc>
        <w:tc>
          <w:tcPr>
            <w:tcW w:w="1167" w:type="dxa"/>
            <w:vAlign w:val="center"/>
          </w:tcPr>
          <w:p w:rsidR="00DB5D2F" w:rsidRPr="008A44C8" w:rsidRDefault="00DB5D2F" w:rsidP="00817775">
            <w:pPr>
              <w:pStyle w:val="ab"/>
              <w:spacing w:after="0" w:line="240" w:lineRule="auto"/>
              <w:ind w:left="0"/>
              <w:jc w:val="center"/>
              <w:rPr>
                <w:rFonts w:ascii="Times New Roman" w:hAnsi="Times New Roman"/>
                <w:sz w:val="16"/>
                <w:szCs w:val="16"/>
              </w:rPr>
            </w:pPr>
          </w:p>
        </w:tc>
        <w:tc>
          <w:tcPr>
            <w:tcW w:w="1119" w:type="dxa"/>
            <w:vAlign w:val="center"/>
          </w:tcPr>
          <w:p w:rsidR="00DB5D2F" w:rsidRPr="008A44C8" w:rsidRDefault="00DB5D2F" w:rsidP="00817775">
            <w:pPr>
              <w:pStyle w:val="ab"/>
              <w:spacing w:after="0" w:line="240" w:lineRule="auto"/>
              <w:ind w:left="0"/>
              <w:jc w:val="center"/>
              <w:rPr>
                <w:rFonts w:ascii="Times New Roman" w:hAnsi="Times New Roman"/>
                <w:sz w:val="16"/>
                <w:szCs w:val="16"/>
              </w:rPr>
            </w:pPr>
          </w:p>
        </w:tc>
        <w:tc>
          <w:tcPr>
            <w:tcW w:w="1773" w:type="dxa"/>
            <w:vAlign w:val="center"/>
          </w:tcPr>
          <w:p w:rsidR="00DB5D2F" w:rsidRPr="008A44C8" w:rsidRDefault="00DB5D2F" w:rsidP="00817775">
            <w:pPr>
              <w:pStyle w:val="ab"/>
              <w:spacing w:after="0" w:line="240" w:lineRule="auto"/>
              <w:ind w:left="0"/>
              <w:jc w:val="center"/>
              <w:rPr>
                <w:rFonts w:ascii="Times New Roman" w:hAnsi="Times New Roman"/>
                <w:sz w:val="16"/>
                <w:szCs w:val="16"/>
              </w:rPr>
            </w:pPr>
          </w:p>
        </w:tc>
        <w:tc>
          <w:tcPr>
            <w:tcW w:w="1823" w:type="dxa"/>
            <w:vAlign w:val="center"/>
          </w:tcPr>
          <w:p w:rsidR="00DB5D2F" w:rsidRPr="008A44C8" w:rsidRDefault="00DB5D2F" w:rsidP="00817775">
            <w:pPr>
              <w:pStyle w:val="ab"/>
              <w:spacing w:line="240" w:lineRule="auto"/>
              <w:ind w:left="0"/>
              <w:jc w:val="center"/>
              <w:rPr>
                <w:rFonts w:ascii="Times New Roman" w:hAnsi="Times New Roman"/>
                <w:sz w:val="16"/>
                <w:szCs w:val="16"/>
              </w:rPr>
            </w:pPr>
          </w:p>
        </w:tc>
      </w:tr>
      <w:tr w:rsidR="00DB5D2F" w:rsidRPr="008A44C8" w:rsidTr="00817775">
        <w:trPr>
          <w:trHeight w:val="464"/>
        </w:trPr>
        <w:tc>
          <w:tcPr>
            <w:tcW w:w="6635" w:type="dxa"/>
            <w:vAlign w:val="center"/>
          </w:tcPr>
          <w:p w:rsidR="00DB5D2F" w:rsidRPr="008A44C8" w:rsidRDefault="00DB5D2F" w:rsidP="00817775">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981"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1096"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1167"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1119"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1773"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1823" w:type="dxa"/>
            <w:vAlign w:val="center"/>
          </w:tcPr>
          <w:p w:rsidR="00DB5D2F" w:rsidRPr="008A44C8" w:rsidRDefault="00DB5D2F" w:rsidP="00817775">
            <w:pPr>
              <w:pStyle w:val="ab"/>
              <w:spacing w:line="240" w:lineRule="auto"/>
              <w:ind w:left="0"/>
              <w:jc w:val="center"/>
              <w:rPr>
                <w:rFonts w:ascii="Times New Roman" w:hAnsi="Times New Roman"/>
                <w:sz w:val="18"/>
                <w:szCs w:val="18"/>
              </w:rPr>
            </w:pPr>
          </w:p>
        </w:tc>
      </w:tr>
      <w:tr w:rsidR="009619C4" w:rsidRPr="008A44C8" w:rsidTr="00817775">
        <w:trPr>
          <w:trHeight w:val="464"/>
        </w:trPr>
        <w:tc>
          <w:tcPr>
            <w:tcW w:w="6635" w:type="dxa"/>
            <w:vAlign w:val="center"/>
          </w:tcPr>
          <w:p w:rsidR="009619C4" w:rsidRPr="008A44C8" w:rsidRDefault="009619C4" w:rsidP="009619C4">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vAlign w:val="center"/>
          </w:tcPr>
          <w:p w:rsidR="009619C4" w:rsidRPr="008A44C8" w:rsidRDefault="009619C4" w:rsidP="009619C4">
            <w:pPr>
              <w:pStyle w:val="ab"/>
              <w:spacing w:after="0" w:line="240" w:lineRule="auto"/>
              <w:ind w:left="0"/>
              <w:jc w:val="center"/>
              <w:rPr>
                <w:rFonts w:ascii="Times New Roman" w:hAnsi="Times New Roman"/>
                <w:sz w:val="16"/>
                <w:szCs w:val="16"/>
              </w:rPr>
            </w:pPr>
            <w:r>
              <w:rPr>
                <w:rFonts w:ascii="Times New Roman" w:hAnsi="Times New Roman"/>
                <w:sz w:val="16"/>
                <w:szCs w:val="16"/>
              </w:rPr>
              <w:t>630,8</w:t>
            </w:r>
          </w:p>
        </w:tc>
        <w:tc>
          <w:tcPr>
            <w:tcW w:w="981" w:type="dxa"/>
            <w:vAlign w:val="center"/>
          </w:tcPr>
          <w:p w:rsidR="009619C4" w:rsidRPr="008A44C8" w:rsidRDefault="009619C4" w:rsidP="009619C4">
            <w:pPr>
              <w:pStyle w:val="ab"/>
              <w:spacing w:after="0" w:line="240" w:lineRule="auto"/>
              <w:ind w:left="0"/>
              <w:jc w:val="center"/>
              <w:rPr>
                <w:rFonts w:ascii="Times New Roman" w:hAnsi="Times New Roman"/>
                <w:sz w:val="16"/>
                <w:szCs w:val="16"/>
              </w:rPr>
            </w:pPr>
            <w:r>
              <w:rPr>
                <w:rFonts w:ascii="Times New Roman" w:hAnsi="Times New Roman"/>
                <w:sz w:val="16"/>
                <w:szCs w:val="16"/>
              </w:rPr>
              <w:t>630,8</w:t>
            </w:r>
          </w:p>
        </w:tc>
        <w:tc>
          <w:tcPr>
            <w:tcW w:w="1096" w:type="dxa"/>
            <w:vAlign w:val="center"/>
          </w:tcPr>
          <w:p w:rsidR="009619C4" w:rsidRPr="008A44C8" w:rsidRDefault="009619C4" w:rsidP="009619C4">
            <w:pPr>
              <w:pStyle w:val="ab"/>
              <w:spacing w:after="0" w:line="240" w:lineRule="auto"/>
              <w:ind w:left="0"/>
              <w:jc w:val="center"/>
              <w:rPr>
                <w:rFonts w:ascii="Times New Roman" w:hAnsi="Times New Roman"/>
                <w:sz w:val="16"/>
                <w:szCs w:val="16"/>
              </w:rPr>
            </w:pPr>
            <w:r>
              <w:rPr>
                <w:rFonts w:ascii="Times New Roman" w:hAnsi="Times New Roman"/>
                <w:sz w:val="16"/>
                <w:szCs w:val="16"/>
              </w:rPr>
              <w:t>630,8</w:t>
            </w:r>
          </w:p>
        </w:tc>
        <w:tc>
          <w:tcPr>
            <w:tcW w:w="1167" w:type="dxa"/>
            <w:vAlign w:val="center"/>
          </w:tcPr>
          <w:p w:rsidR="009619C4" w:rsidRPr="008A44C8" w:rsidRDefault="006415BF" w:rsidP="009619C4">
            <w:pPr>
              <w:pStyle w:val="ab"/>
              <w:spacing w:after="0" w:line="240" w:lineRule="auto"/>
              <w:ind w:left="0"/>
              <w:jc w:val="center"/>
              <w:rPr>
                <w:rFonts w:ascii="Times New Roman" w:hAnsi="Times New Roman"/>
                <w:sz w:val="16"/>
                <w:szCs w:val="16"/>
              </w:rPr>
            </w:pPr>
            <w:r>
              <w:rPr>
                <w:rFonts w:ascii="Times New Roman" w:hAnsi="Times New Roman"/>
                <w:sz w:val="16"/>
                <w:szCs w:val="16"/>
              </w:rPr>
              <w:t>630,8</w:t>
            </w:r>
          </w:p>
        </w:tc>
        <w:tc>
          <w:tcPr>
            <w:tcW w:w="1119" w:type="dxa"/>
            <w:vAlign w:val="center"/>
          </w:tcPr>
          <w:p w:rsidR="009619C4" w:rsidRPr="008A44C8" w:rsidRDefault="006415BF" w:rsidP="009619C4">
            <w:pPr>
              <w:pStyle w:val="ab"/>
              <w:spacing w:after="0" w:line="240" w:lineRule="auto"/>
              <w:ind w:left="0"/>
              <w:jc w:val="center"/>
              <w:rPr>
                <w:rFonts w:ascii="Times New Roman" w:hAnsi="Times New Roman"/>
                <w:sz w:val="16"/>
                <w:szCs w:val="16"/>
              </w:rPr>
            </w:pPr>
            <w:r>
              <w:rPr>
                <w:rFonts w:ascii="Times New Roman" w:hAnsi="Times New Roman"/>
                <w:sz w:val="16"/>
                <w:szCs w:val="16"/>
              </w:rPr>
              <w:t>630,8</w:t>
            </w:r>
          </w:p>
        </w:tc>
        <w:tc>
          <w:tcPr>
            <w:tcW w:w="1773" w:type="dxa"/>
            <w:vAlign w:val="center"/>
          </w:tcPr>
          <w:p w:rsidR="009619C4" w:rsidRPr="008A44C8" w:rsidRDefault="006415BF" w:rsidP="009619C4">
            <w:pPr>
              <w:pStyle w:val="ab"/>
              <w:spacing w:after="0" w:line="240" w:lineRule="auto"/>
              <w:ind w:left="0"/>
              <w:jc w:val="center"/>
              <w:rPr>
                <w:rFonts w:ascii="Times New Roman" w:hAnsi="Times New Roman"/>
                <w:sz w:val="16"/>
                <w:szCs w:val="16"/>
              </w:rPr>
            </w:pPr>
            <w:r>
              <w:rPr>
                <w:rFonts w:ascii="Times New Roman" w:hAnsi="Times New Roman"/>
                <w:sz w:val="16"/>
                <w:szCs w:val="16"/>
              </w:rPr>
              <w:t>100,0</w:t>
            </w:r>
          </w:p>
        </w:tc>
        <w:tc>
          <w:tcPr>
            <w:tcW w:w="1823" w:type="dxa"/>
            <w:vAlign w:val="center"/>
          </w:tcPr>
          <w:p w:rsidR="009619C4" w:rsidRPr="008A44C8" w:rsidRDefault="009619C4" w:rsidP="009619C4">
            <w:pPr>
              <w:pStyle w:val="ab"/>
              <w:spacing w:line="240" w:lineRule="auto"/>
              <w:ind w:left="0"/>
              <w:jc w:val="center"/>
              <w:rPr>
                <w:rFonts w:ascii="Times New Roman" w:hAnsi="Times New Roman"/>
                <w:sz w:val="18"/>
                <w:szCs w:val="18"/>
              </w:rPr>
            </w:pPr>
          </w:p>
        </w:tc>
      </w:tr>
      <w:tr w:rsidR="00DB5D2F" w:rsidRPr="008A44C8" w:rsidTr="00817775">
        <w:trPr>
          <w:trHeight w:val="122"/>
        </w:trPr>
        <w:tc>
          <w:tcPr>
            <w:tcW w:w="6635" w:type="dxa"/>
            <w:vAlign w:val="center"/>
          </w:tcPr>
          <w:p w:rsidR="00DB5D2F" w:rsidRPr="008A44C8" w:rsidRDefault="00DB5D2F" w:rsidP="00817775">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981"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1096"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1167"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1119"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1773"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1823" w:type="dxa"/>
            <w:vAlign w:val="center"/>
          </w:tcPr>
          <w:p w:rsidR="00DB5D2F" w:rsidRPr="008A44C8" w:rsidRDefault="00DB5D2F" w:rsidP="00817775">
            <w:pPr>
              <w:pStyle w:val="ab"/>
              <w:spacing w:line="240" w:lineRule="auto"/>
              <w:ind w:left="0"/>
              <w:jc w:val="center"/>
              <w:rPr>
                <w:rFonts w:ascii="Times New Roman" w:hAnsi="Times New Roman"/>
                <w:sz w:val="18"/>
                <w:szCs w:val="18"/>
              </w:rPr>
            </w:pPr>
          </w:p>
        </w:tc>
      </w:tr>
      <w:tr w:rsidR="009619C4" w:rsidRPr="008A44C8" w:rsidTr="00817775">
        <w:trPr>
          <w:trHeight w:val="464"/>
        </w:trPr>
        <w:tc>
          <w:tcPr>
            <w:tcW w:w="6635" w:type="dxa"/>
            <w:vAlign w:val="center"/>
          </w:tcPr>
          <w:p w:rsidR="009619C4" w:rsidRPr="008A44C8" w:rsidRDefault="009619C4" w:rsidP="009619C4">
            <w:pPr>
              <w:pStyle w:val="ab"/>
              <w:spacing w:after="0" w:line="240" w:lineRule="auto"/>
              <w:ind w:left="0"/>
              <w:rPr>
                <w:rFonts w:ascii="Times New Roman" w:hAnsi="Times New Roman"/>
                <w:sz w:val="16"/>
                <w:szCs w:val="16"/>
              </w:rPr>
            </w:pPr>
            <w:r w:rsidRPr="004B41BC">
              <w:rPr>
                <w:rFonts w:ascii="Times New Roman" w:eastAsia="Times New Roman" w:hAnsi="Times New Roman"/>
                <w:bCs/>
                <w:lang w:eastAsia="ru-RU"/>
              </w:rPr>
              <w:lastRenderedPageBreak/>
              <w:t>Мероприятие (результат) 1. «</w:t>
            </w:r>
            <w:r w:rsidRPr="004B41BC">
              <w:rPr>
                <w:rFonts w:ascii="Times New Roman" w:hAnsi="Times New Roman"/>
              </w:rPr>
              <w:t xml:space="preserve">Осуществление государственных полномочий по </w:t>
            </w:r>
            <w:r>
              <w:rPr>
                <w:rFonts w:ascii="Times New Roman" w:hAnsi="Times New Roman"/>
              </w:rPr>
              <w:t>созданию и осуществлению деятельности комиссий по делам несовершеннолетних и защите их прав в муниципальном образовании</w:t>
            </w:r>
            <w:r w:rsidRPr="004B41BC">
              <w:rPr>
                <w:rFonts w:ascii="Times New Roman" w:hAnsi="Times New Roman"/>
              </w:rPr>
              <w:t>»</w:t>
            </w:r>
            <w:r w:rsidRPr="004B41BC">
              <w:rPr>
                <w:rFonts w:ascii="Times New Roman" w:eastAsia="Times New Roman" w:hAnsi="Times New Roman"/>
                <w:bCs/>
                <w:lang w:eastAsia="ru-RU"/>
              </w:rPr>
              <w:t>(всего), в том числе:</w:t>
            </w:r>
          </w:p>
        </w:tc>
        <w:tc>
          <w:tcPr>
            <w:tcW w:w="1283" w:type="dxa"/>
            <w:vAlign w:val="center"/>
          </w:tcPr>
          <w:p w:rsidR="009619C4" w:rsidRPr="008A44C8" w:rsidRDefault="009619C4" w:rsidP="009619C4">
            <w:pPr>
              <w:pStyle w:val="ab"/>
              <w:spacing w:after="0" w:line="240" w:lineRule="auto"/>
              <w:ind w:left="0"/>
              <w:jc w:val="center"/>
              <w:rPr>
                <w:rFonts w:ascii="Times New Roman" w:hAnsi="Times New Roman"/>
                <w:sz w:val="18"/>
                <w:szCs w:val="18"/>
              </w:rPr>
            </w:pPr>
            <w:r>
              <w:rPr>
                <w:rFonts w:ascii="Times New Roman" w:hAnsi="Times New Roman"/>
                <w:sz w:val="16"/>
                <w:szCs w:val="16"/>
              </w:rPr>
              <w:t>625,8</w:t>
            </w:r>
          </w:p>
        </w:tc>
        <w:tc>
          <w:tcPr>
            <w:tcW w:w="981" w:type="dxa"/>
            <w:vAlign w:val="center"/>
          </w:tcPr>
          <w:p w:rsidR="009619C4" w:rsidRDefault="009619C4" w:rsidP="009619C4">
            <w:pPr>
              <w:pStyle w:val="ab"/>
              <w:spacing w:after="0" w:line="240" w:lineRule="auto"/>
              <w:ind w:left="0"/>
              <w:jc w:val="center"/>
              <w:rPr>
                <w:rFonts w:ascii="Times New Roman" w:hAnsi="Times New Roman"/>
                <w:sz w:val="18"/>
                <w:szCs w:val="18"/>
              </w:rPr>
            </w:pPr>
            <w:r>
              <w:rPr>
                <w:rFonts w:ascii="Times New Roman" w:hAnsi="Times New Roman"/>
                <w:sz w:val="16"/>
                <w:szCs w:val="16"/>
              </w:rPr>
              <w:t>625,8</w:t>
            </w:r>
          </w:p>
        </w:tc>
        <w:tc>
          <w:tcPr>
            <w:tcW w:w="1096" w:type="dxa"/>
            <w:vAlign w:val="center"/>
          </w:tcPr>
          <w:p w:rsidR="009619C4" w:rsidRDefault="009619C4" w:rsidP="009619C4">
            <w:pPr>
              <w:pStyle w:val="ab"/>
              <w:spacing w:after="0" w:line="240" w:lineRule="auto"/>
              <w:ind w:left="0"/>
              <w:jc w:val="center"/>
              <w:rPr>
                <w:rFonts w:ascii="Times New Roman" w:hAnsi="Times New Roman"/>
                <w:sz w:val="18"/>
                <w:szCs w:val="18"/>
              </w:rPr>
            </w:pPr>
            <w:r>
              <w:rPr>
                <w:rFonts w:ascii="Times New Roman" w:hAnsi="Times New Roman"/>
                <w:sz w:val="16"/>
                <w:szCs w:val="16"/>
              </w:rPr>
              <w:t>625,8</w:t>
            </w:r>
          </w:p>
        </w:tc>
        <w:tc>
          <w:tcPr>
            <w:tcW w:w="1167" w:type="dxa"/>
            <w:vAlign w:val="center"/>
          </w:tcPr>
          <w:p w:rsidR="009619C4" w:rsidRDefault="006415BF" w:rsidP="009619C4">
            <w:pPr>
              <w:pStyle w:val="ab"/>
              <w:spacing w:after="0" w:line="240" w:lineRule="auto"/>
              <w:ind w:left="0"/>
              <w:jc w:val="center"/>
              <w:rPr>
                <w:rFonts w:ascii="Times New Roman" w:hAnsi="Times New Roman"/>
                <w:sz w:val="18"/>
                <w:szCs w:val="18"/>
              </w:rPr>
            </w:pPr>
            <w:r>
              <w:rPr>
                <w:rFonts w:ascii="Times New Roman" w:hAnsi="Times New Roman"/>
                <w:sz w:val="16"/>
                <w:szCs w:val="16"/>
              </w:rPr>
              <w:t>625,8</w:t>
            </w:r>
          </w:p>
        </w:tc>
        <w:tc>
          <w:tcPr>
            <w:tcW w:w="1119" w:type="dxa"/>
            <w:vAlign w:val="center"/>
          </w:tcPr>
          <w:p w:rsidR="009619C4" w:rsidRPr="008A44C8" w:rsidRDefault="006415BF" w:rsidP="009619C4">
            <w:pPr>
              <w:pStyle w:val="ab"/>
              <w:spacing w:after="0" w:line="240" w:lineRule="auto"/>
              <w:ind w:left="0"/>
              <w:jc w:val="center"/>
              <w:rPr>
                <w:rFonts w:ascii="Times New Roman" w:hAnsi="Times New Roman"/>
                <w:sz w:val="18"/>
                <w:szCs w:val="18"/>
              </w:rPr>
            </w:pPr>
            <w:r>
              <w:rPr>
                <w:rFonts w:ascii="Times New Roman" w:hAnsi="Times New Roman"/>
                <w:sz w:val="16"/>
                <w:szCs w:val="16"/>
              </w:rPr>
              <w:t>625,8</w:t>
            </w:r>
          </w:p>
        </w:tc>
        <w:tc>
          <w:tcPr>
            <w:tcW w:w="1773" w:type="dxa"/>
            <w:vAlign w:val="center"/>
          </w:tcPr>
          <w:p w:rsidR="009619C4" w:rsidRPr="008A44C8" w:rsidRDefault="006415BF" w:rsidP="009619C4">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9619C4" w:rsidRPr="008A44C8" w:rsidRDefault="009619C4" w:rsidP="009619C4">
            <w:pPr>
              <w:pStyle w:val="ab"/>
              <w:ind w:left="0"/>
              <w:jc w:val="center"/>
              <w:rPr>
                <w:rFonts w:ascii="Times New Roman" w:hAnsi="Times New Roman"/>
                <w:sz w:val="18"/>
                <w:szCs w:val="18"/>
              </w:rPr>
            </w:pPr>
          </w:p>
        </w:tc>
      </w:tr>
      <w:tr w:rsidR="00DB5D2F" w:rsidRPr="008A44C8" w:rsidTr="00817775">
        <w:trPr>
          <w:trHeight w:val="464"/>
        </w:trPr>
        <w:tc>
          <w:tcPr>
            <w:tcW w:w="6635" w:type="dxa"/>
            <w:vAlign w:val="center"/>
          </w:tcPr>
          <w:p w:rsidR="00DB5D2F" w:rsidRPr="008A44C8" w:rsidRDefault="00DB5D2F" w:rsidP="00817775">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981" w:type="dxa"/>
            <w:vAlign w:val="center"/>
          </w:tcPr>
          <w:p w:rsidR="00DB5D2F" w:rsidRDefault="00DB5D2F" w:rsidP="00817775">
            <w:pPr>
              <w:pStyle w:val="ab"/>
              <w:spacing w:after="0" w:line="240" w:lineRule="auto"/>
              <w:ind w:left="0"/>
              <w:jc w:val="center"/>
              <w:rPr>
                <w:rFonts w:ascii="Times New Roman" w:hAnsi="Times New Roman"/>
                <w:sz w:val="18"/>
                <w:szCs w:val="18"/>
              </w:rPr>
            </w:pPr>
          </w:p>
        </w:tc>
        <w:tc>
          <w:tcPr>
            <w:tcW w:w="1096" w:type="dxa"/>
            <w:vAlign w:val="center"/>
          </w:tcPr>
          <w:p w:rsidR="00DB5D2F" w:rsidRDefault="00DB5D2F" w:rsidP="00817775">
            <w:pPr>
              <w:pStyle w:val="ab"/>
              <w:spacing w:after="0" w:line="240" w:lineRule="auto"/>
              <w:ind w:left="0"/>
              <w:jc w:val="center"/>
              <w:rPr>
                <w:rFonts w:ascii="Times New Roman" w:hAnsi="Times New Roman"/>
                <w:sz w:val="18"/>
                <w:szCs w:val="18"/>
              </w:rPr>
            </w:pPr>
          </w:p>
        </w:tc>
        <w:tc>
          <w:tcPr>
            <w:tcW w:w="1167" w:type="dxa"/>
            <w:vAlign w:val="center"/>
          </w:tcPr>
          <w:p w:rsidR="00DB5D2F" w:rsidRDefault="00DB5D2F" w:rsidP="00817775">
            <w:pPr>
              <w:pStyle w:val="ab"/>
              <w:spacing w:after="0" w:line="240" w:lineRule="auto"/>
              <w:ind w:left="0"/>
              <w:jc w:val="center"/>
              <w:rPr>
                <w:rFonts w:ascii="Times New Roman" w:hAnsi="Times New Roman"/>
                <w:sz w:val="18"/>
                <w:szCs w:val="18"/>
              </w:rPr>
            </w:pPr>
          </w:p>
        </w:tc>
        <w:tc>
          <w:tcPr>
            <w:tcW w:w="1119"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1773"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1823" w:type="dxa"/>
            <w:vAlign w:val="center"/>
          </w:tcPr>
          <w:p w:rsidR="00DB5D2F" w:rsidRPr="008A44C8" w:rsidRDefault="00DB5D2F" w:rsidP="00817775">
            <w:pPr>
              <w:pStyle w:val="ab"/>
              <w:ind w:left="0"/>
              <w:jc w:val="center"/>
              <w:rPr>
                <w:rFonts w:ascii="Times New Roman" w:hAnsi="Times New Roman"/>
                <w:sz w:val="18"/>
                <w:szCs w:val="18"/>
              </w:rPr>
            </w:pPr>
          </w:p>
        </w:tc>
      </w:tr>
      <w:tr w:rsidR="00DB5D2F" w:rsidRPr="008A44C8" w:rsidTr="00817775">
        <w:trPr>
          <w:trHeight w:val="464"/>
        </w:trPr>
        <w:tc>
          <w:tcPr>
            <w:tcW w:w="6635" w:type="dxa"/>
            <w:vAlign w:val="center"/>
          </w:tcPr>
          <w:p w:rsidR="00DB5D2F" w:rsidRDefault="00DB5D2F" w:rsidP="00817775">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981" w:type="dxa"/>
            <w:vAlign w:val="center"/>
          </w:tcPr>
          <w:p w:rsidR="00DB5D2F" w:rsidRDefault="00DB5D2F" w:rsidP="00817775">
            <w:pPr>
              <w:pStyle w:val="ab"/>
              <w:spacing w:after="0" w:line="240" w:lineRule="auto"/>
              <w:ind w:left="0"/>
              <w:jc w:val="center"/>
              <w:rPr>
                <w:rFonts w:ascii="Times New Roman" w:hAnsi="Times New Roman"/>
                <w:sz w:val="18"/>
                <w:szCs w:val="18"/>
              </w:rPr>
            </w:pPr>
          </w:p>
        </w:tc>
        <w:tc>
          <w:tcPr>
            <w:tcW w:w="1096" w:type="dxa"/>
            <w:vAlign w:val="center"/>
          </w:tcPr>
          <w:p w:rsidR="00DB5D2F" w:rsidRDefault="00DB5D2F" w:rsidP="00817775">
            <w:pPr>
              <w:pStyle w:val="ab"/>
              <w:spacing w:after="0" w:line="240" w:lineRule="auto"/>
              <w:ind w:left="0"/>
              <w:jc w:val="center"/>
              <w:rPr>
                <w:rFonts w:ascii="Times New Roman" w:hAnsi="Times New Roman"/>
                <w:sz w:val="18"/>
                <w:szCs w:val="18"/>
              </w:rPr>
            </w:pPr>
          </w:p>
        </w:tc>
        <w:tc>
          <w:tcPr>
            <w:tcW w:w="1167" w:type="dxa"/>
            <w:vAlign w:val="center"/>
          </w:tcPr>
          <w:p w:rsidR="00DB5D2F" w:rsidRDefault="00DB5D2F" w:rsidP="00817775">
            <w:pPr>
              <w:pStyle w:val="ab"/>
              <w:spacing w:after="0" w:line="240" w:lineRule="auto"/>
              <w:ind w:left="0"/>
              <w:jc w:val="center"/>
              <w:rPr>
                <w:rFonts w:ascii="Times New Roman" w:hAnsi="Times New Roman"/>
                <w:sz w:val="18"/>
                <w:szCs w:val="18"/>
              </w:rPr>
            </w:pPr>
          </w:p>
        </w:tc>
        <w:tc>
          <w:tcPr>
            <w:tcW w:w="1119"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1773"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1823" w:type="dxa"/>
            <w:vAlign w:val="center"/>
          </w:tcPr>
          <w:p w:rsidR="00DB5D2F" w:rsidRPr="008A44C8" w:rsidRDefault="00DB5D2F" w:rsidP="00817775">
            <w:pPr>
              <w:pStyle w:val="ab"/>
              <w:ind w:left="0"/>
              <w:jc w:val="center"/>
              <w:rPr>
                <w:rFonts w:ascii="Times New Roman" w:hAnsi="Times New Roman"/>
                <w:sz w:val="18"/>
                <w:szCs w:val="18"/>
              </w:rPr>
            </w:pPr>
          </w:p>
        </w:tc>
      </w:tr>
      <w:tr w:rsidR="009619C4" w:rsidRPr="008A44C8" w:rsidTr="00817775">
        <w:trPr>
          <w:trHeight w:val="464"/>
        </w:trPr>
        <w:tc>
          <w:tcPr>
            <w:tcW w:w="6635" w:type="dxa"/>
            <w:vAlign w:val="center"/>
          </w:tcPr>
          <w:p w:rsidR="009619C4" w:rsidRPr="008A44C8" w:rsidRDefault="009619C4" w:rsidP="009619C4">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vAlign w:val="center"/>
          </w:tcPr>
          <w:p w:rsidR="009619C4" w:rsidRPr="008A44C8" w:rsidRDefault="009619C4" w:rsidP="009619C4">
            <w:pPr>
              <w:pStyle w:val="ab"/>
              <w:spacing w:after="0" w:line="240" w:lineRule="auto"/>
              <w:ind w:left="0"/>
              <w:jc w:val="center"/>
              <w:rPr>
                <w:rFonts w:ascii="Times New Roman" w:hAnsi="Times New Roman"/>
                <w:sz w:val="18"/>
                <w:szCs w:val="18"/>
              </w:rPr>
            </w:pPr>
            <w:r>
              <w:rPr>
                <w:rFonts w:ascii="Times New Roman" w:hAnsi="Times New Roman"/>
                <w:sz w:val="16"/>
                <w:szCs w:val="16"/>
              </w:rPr>
              <w:t>625,8</w:t>
            </w:r>
          </w:p>
        </w:tc>
        <w:tc>
          <w:tcPr>
            <w:tcW w:w="981" w:type="dxa"/>
            <w:vAlign w:val="center"/>
          </w:tcPr>
          <w:p w:rsidR="009619C4" w:rsidRDefault="009619C4" w:rsidP="009619C4">
            <w:pPr>
              <w:pStyle w:val="ab"/>
              <w:spacing w:after="0" w:line="240" w:lineRule="auto"/>
              <w:ind w:left="0"/>
              <w:jc w:val="center"/>
              <w:rPr>
                <w:rFonts w:ascii="Times New Roman" w:hAnsi="Times New Roman"/>
                <w:sz w:val="18"/>
                <w:szCs w:val="18"/>
              </w:rPr>
            </w:pPr>
            <w:r>
              <w:rPr>
                <w:rFonts w:ascii="Times New Roman" w:hAnsi="Times New Roman"/>
                <w:sz w:val="16"/>
                <w:szCs w:val="16"/>
              </w:rPr>
              <w:t>625,8</w:t>
            </w:r>
          </w:p>
        </w:tc>
        <w:tc>
          <w:tcPr>
            <w:tcW w:w="1096" w:type="dxa"/>
            <w:vAlign w:val="center"/>
          </w:tcPr>
          <w:p w:rsidR="009619C4" w:rsidRDefault="009619C4" w:rsidP="009619C4">
            <w:pPr>
              <w:pStyle w:val="ab"/>
              <w:spacing w:after="0" w:line="240" w:lineRule="auto"/>
              <w:ind w:left="0"/>
              <w:jc w:val="center"/>
              <w:rPr>
                <w:rFonts w:ascii="Times New Roman" w:hAnsi="Times New Roman"/>
                <w:sz w:val="18"/>
                <w:szCs w:val="18"/>
              </w:rPr>
            </w:pPr>
            <w:r>
              <w:rPr>
                <w:rFonts w:ascii="Times New Roman" w:hAnsi="Times New Roman"/>
                <w:sz w:val="16"/>
                <w:szCs w:val="16"/>
              </w:rPr>
              <w:t>625,8</w:t>
            </w:r>
          </w:p>
        </w:tc>
        <w:tc>
          <w:tcPr>
            <w:tcW w:w="1167" w:type="dxa"/>
            <w:vAlign w:val="center"/>
          </w:tcPr>
          <w:p w:rsidR="009619C4" w:rsidRDefault="006415BF" w:rsidP="009619C4">
            <w:pPr>
              <w:pStyle w:val="ab"/>
              <w:spacing w:after="0" w:line="240" w:lineRule="auto"/>
              <w:ind w:left="0"/>
              <w:jc w:val="center"/>
              <w:rPr>
                <w:rFonts w:ascii="Times New Roman" w:hAnsi="Times New Roman"/>
                <w:sz w:val="18"/>
                <w:szCs w:val="18"/>
              </w:rPr>
            </w:pPr>
            <w:r>
              <w:rPr>
                <w:rFonts w:ascii="Times New Roman" w:hAnsi="Times New Roman"/>
                <w:sz w:val="16"/>
                <w:szCs w:val="16"/>
              </w:rPr>
              <w:t>625,8</w:t>
            </w:r>
          </w:p>
        </w:tc>
        <w:tc>
          <w:tcPr>
            <w:tcW w:w="1119" w:type="dxa"/>
            <w:vAlign w:val="center"/>
          </w:tcPr>
          <w:p w:rsidR="009619C4" w:rsidRPr="008A44C8" w:rsidRDefault="006415BF" w:rsidP="009619C4">
            <w:pPr>
              <w:pStyle w:val="ab"/>
              <w:spacing w:after="0" w:line="240" w:lineRule="auto"/>
              <w:ind w:left="0"/>
              <w:jc w:val="center"/>
              <w:rPr>
                <w:rFonts w:ascii="Times New Roman" w:hAnsi="Times New Roman"/>
                <w:sz w:val="18"/>
                <w:szCs w:val="18"/>
              </w:rPr>
            </w:pPr>
            <w:r>
              <w:rPr>
                <w:rFonts w:ascii="Times New Roman" w:hAnsi="Times New Roman"/>
                <w:sz w:val="16"/>
                <w:szCs w:val="16"/>
              </w:rPr>
              <w:t>625,8</w:t>
            </w:r>
          </w:p>
        </w:tc>
        <w:tc>
          <w:tcPr>
            <w:tcW w:w="1773" w:type="dxa"/>
            <w:vAlign w:val="center"/>
          </w:tcPr>
          <w:p w:rsidR="009619C4" w:rsidRPr="008A44C8" w:rsidRDefault="006415BF" w:rsidP="009619C4">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9619C4" w:rsidRPr="008A44C8" w:rsidRDefault="009619C4" w:rsidP="009619C4">
            <w:pPr>
              <w:pStyle w:val="ab"/>
              <w:ind w:left="0"/>
              <w:jc w:val="center"/>
              <w:rPr>
                <w:rFonts w:ascii="Times New Roman" w:hAnsi="Times New Roman"/>
                <w:sz w:val="18"/>
                <w:szCs w:val="18"/>
              </w:rPr>
            </w:pPr>
          </w:p>
        </w:tc>
      </w:tr>
      <w:tr w:rsidR="00DB5D2F" w:rsidRPr="008A44C8" w:rsidTr="00817775">
        <w:trPr>
          <w:trHeight w:val="464"/>
        </w:trPr>
        <w:tc>
          <w:tcPr>
            <w:tcW w:w="6635" w:type="dxa"/>
            <w:vAlign w:val="center"/>
          </w:tcPr>
          <w:p w:rsidR="00DB5D2F" w:rsidRPr="008A44C8" w:rsidRDefault="00DB5D2F" w:rsidP="00817775">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981" w:type="dxa"/>
            <w:vAlign w:val="center"/>
          </w:tcPr>
          <w:p w:rsidR="00DB5D2F" w:rsidRDefault="00DB5D2F" w:rsidP="00817775">
            <w:pPr>
              <w:pStyle w:val="ab"/>
              <w:spacing w:after="0" w:line="240" w:lineRule="auto"/>
              <w:ind w:left="0"/>
              <w:jc w:val="center"/>
              <w:rPr>
                <w:rFonts w:ascii="Times New Roman" w:hAnsi="Times New Roman"/>
                <w:sz w:val="18"/>
                <w:szCs w:val="18"/>
              </w:rPr>
            </w:pPr>
          </w:p>
        </w:tc>
        <w:tc>
          <w:tcPr>
            <w:tcW w:w="1096" w:type="dxa"/>
            <w:vAlign w:val="center"/>
          </w:tcPr>
          <w:p w:rsidR="00DB5D2F" w:rsidRDefault="00DB5D2F" w:rsidP="00817775">
            <w:pPr>
              <w:pStyle w:val="ab"/>
              <w:spacing w:after="0" w:line="240" w:lineRule="auto"/>
              <w:ind w:left="0"/>
              <w:jc w:val="center"/>
              <w:rPr>
                <w:rFonts w:ascii="Times New Roman" w:hAnsi="Times New Roman"/>
                <w:sz w:val="18"/>
                <w:szCs w:val="18"/>
              </w:rPr>
            </w:pPr>
          </w:p>
        </w:tc>
        <w:tc>
          <w:tcPr>
            <w:tcW w:w="1167" w:type="dxa"/>
            <w:vAlign w:val="center"/>
          </w:tcPr>
          <w:p w:rsidR="00DB5D2F" w:rsidRDefault="00DB5D2F" w:rsidP="00817775">
            <w:pPr>
              <w:pStyle w:val="ab"/>
              <w:spacing w:after="0" w:line="240" w:lineRule="auto"/>
              <w:ind w:left="0"/>
              <w:jc w:val="center"/>
              <w:rPr>
                <w:rFonts w:ascii="Times New Roman" w:hAnsi="Times New Roman"/>
                <w:sz w:val="18"/>
                <w:szCs w:val="18"/>
              </w:rPr>
            </w:pPr>
          </w:p>
        </w:tc>
        <w:tc>
          <w:tcPr>
            <w:tcW w:w="1119"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1773"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1823" w:type="dxa"/>
            <w:vAlign w:val="center"/>
          </w:tcPr>
          <w:p w:rsidR="00DB5D2F" w:rsidRPr="008A44C8" w:rsidRDefault="00DB5D2F" w:rsidP="00817775">
            <w:pPr>
              <w:pStyle w:val="ab"/>
              <w:ind w:left="0"/>
              <w:jc w:val="center"/>
              <w:rPr>
                <w:rFonts w:ascii="Times New Roman" w:hAnsi="Times New Roman"/>
                <w:sz w:val="18"/>
                <w:szCs w:val="18"/>
              </w:rPr>
            </w:pPr>
          </w:p>
        </w:tc>
      </w:tr>
      <w:tr w:rsidR="00DB5D2F" w:rsidRPr="008A44C8" w:rsidTr="00817775">
        <w:trPr>
          <w:trHeight w:val="464"/>
        </w:trPr>
        <w:tc>
          <w:tcPr>
            <w:tcW w:w="6635" w:type="dxa"/>
          </w:tcPr>
          <w:p w:rsidR="00DB5D2F" w:rsidRPr="008A44C8" w:rsidRDefault="00DB5D2F" w:rsidP="00817775">
            <w:pPr>
              <w:pStyle w:val="ab"/>
              <w:spacing w:after="0" w:line="240" w:lineRule="auto"/>
              <w:ind w:left="0"/>
              <w:rPr>
                <w:rFonts w:ascii="Times New Roman" w:hAnsi="Times New Roman"/>
                <w:sz w:val="16"/>
                <w:szCs w:val="16"/>
              </w:rPr>
            </w:pPr>
            <w:r w:rsidRPr="004B41BC">
              <w:rPr>
                <w:rFonts w:ascii="Times New Roman" w:eastAsia="Times New Roman" w:hAnsi="Times New Roman"/>
                <w:bCs/>
                <w:lang w:eastAsia="ru-RU"/>
              </w:rPr>
              <w:t>Мероприятие (результат) 2. «</w:t>
            </w:r>
            <w:r>
              <w:rPr>
                <w:rFonts w:ascii="Times New Roman" w:hAnsi="Times New Roman"/>
              </w:rPr>
              <w:t>Мероприятия в системе профилактики правонарушений несовершеннолетними</w:t>
            </w:r>
            <w:r w:rsidRPr="004B41BC">
              <w:rPr>
                <w:rFonts w:ascii="Times New Roman" w:hAnsi="Times New Roman"/>
              </w:rPr>
              <w:t>»</w:t>
            </w:r>
            <w:r w:rsidRPr="004B41BC">
              <w:rPr>
                <w:rFonts w:ascii="Times New Roman" w:eastAsia="Times New Roman" w:hAnsi="Times New Roman"/>
                <w:bCs/>
                <w:lang w:eastAsia="ru-RU"/>
              </w:rPr>
              <w:t>(всего), в том числе:</w:t>
            </w:r>
          </w:p>
        </w:tc>
        <w:tc>
          <w:tcPr>
            <w:tcW w:w="1283"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r>
              <w:rPr>
                <w:rFonts w:ascii="Times New Roman" w:hAnsi="Times New Roman"/>
                <w:sz w:val="16"/>
                <w:szCs w:val="16"/>
              </w:rPr>
              <w:t>5,0</w:t>
            </w:r>
          </w:p>
        </w:tc>
        <w:tc>
          <w:tcPr>
            <w:tcW w:w="981" w:type="dxa"/>
            <w:vAlign w:val="center"/>
          </w:tcPr>
          <w:p w:rsidR="00DB5D2F" w:rsidRDefault="00DB5D2F" w:rsidP="00817775">
            <w:pPr>
              <w:pStyle w:val="ab"/>
              <w:spacing w:after="0" w:line="240" w:lineRule="auto"/>
              <w:ind w:left="0"/>
              <w:jc w:val="center"/>
              <w:rPr>
                <w:rFonts w:ascii="Times New Roman" w:hAnsi="Times New Roman"/>
                <w:sz w:val="18"/>
                <w:szCs w:val="18"/>
              </w:rPr>
            </w:pPr>
            <w:r>
              <w:rPr>
                <w:rFonts w:ascii="Times New Roman" w:hAnsi="Times New Roman"/>
                <w:sz w:val="16"/>
                <w:szCs w:val="16"/>
              </w:rPr>
              <w:t>5,0</w:t>
            </w:r>
          </w:p>
        </w:tc>
        <w:tc>
          <w:tcPr>
            <w:tcW w:w="1096" w:type="dxa"/>
            <w:vAlign w:val="center"/>
          </w:tcPr>
          <w:p w:rsidR="00DB5D2F" w:rsidRDefault="00DB5D2F" w:rsidP="00817775">
            <w:pPr>
              <w:pStyle w:val="ab"/>
              <w:spacing w:after="0" w:line="240" w:lineRule="auto"/>
              <w:ind w:left="0"/>
              <w:jc w:val="center"/>
              <w:rPr>
                <w:rFonts w:ascii="Times New Roman" w:hAnsi="Times New Roman"/>
                <w:sz w:val="18"/>
                <w:szCs w:val="18"/>
              </w:rPr>
            </w:pPr>
            <w:r>
              <w:rPr>
                <w:rFonts w:ascii="Times New Roman" w:hAnsi="Times New Roman"/>
                <w:sz w:val="16"/>
                <w:szCs w:val="16"/>
              </w:rPr>
              <w:t>5,0</w:t>
            </w:r>
          </w:p>
        </w:tc>
        <w:tc>
          <w:tcPr>
            <w:tcW w:w="1167" w:type="dxa"/>
            <w:vAlign w:val="center"/>
          </w:tcPr>
          <w:p w:rsidR="00DB5D2F" w:rsidRDefault="006415BF" w:rsidP="00817775">
            <w:pPr>
              <w:pStyle w:val="ab"/>
              <w:spacing w:after="0" w:line="240" w:lineRule="auto"/>
              <w:ind w:left="0"/>
              <w:jc w:val="center"/>
              <w:rPr>
                <w:rFonts w:ascii="Times New Roman" w:hAnsi="Times New Roman"/>
                <w:sz w:val="18"/>
                <w:szCs w:val="18"/>
              </w:rPr>
            </w:pPr>
            <w:r>
              <w:rPr>
                <w:rFonts w:ascii="Times New Roman" w:hAnsi="Times New Roman"/>
                <w:sz w:val="16"/>
                <w:szCs w:val="16"/>
              </w:rPr>
              <w:t>5,0</w:t>
            </w:r>
          </w:p>
        </w:tc>
        <w:tc>
          <w:tcPr>
            <w:tcW w:w="1119" w:type="dxa"/>
            <w:vAlign w:val="center"/>
          </w:tcPr>
          <w:p w:rsidR="00DB5D2F" w:rsidRPr="008A44C8" w:rsidRDefault="006415BF" w:rsidP="00817775">
            <w:pPr>
              <w:pStyle w:val="ab"/>
              <w:spacing w:after="0" w:line="240" w:lineRule="auto"/>
              <w:ind w:left="0"/>
              <w:jc w:val="center"/>
              <w:rPr>
                <w:rFonts w:ascii="Times New Roman" w:hAnsi="Times New Roman"/>
                <w:sz w:val="18"/>
                <w:szCs w:val="18"/>
              </w:rPr>
            </w:pPr>
            <w:r>
              <w:rPr>
                <w:rFonts w:ascii="Times New Roman" w:hAnsi="Times New Roman"/>
                <w:sz w:val="16"/>
                <w:szCs w:val="16"/>
              </w:rPr>
              <w:t>5,0</w:t>
            </w:r>
          </w:p>
        </w:tc>
        <w:tc>
          <w:tcPr>
            <w:tcW w:w="1773" w:type="dxa"/>
            <w:vAlign w:val="center"/>
          </w:tcPr>
          <w:p w:rsidR="00DB5D2F" w:rsidRPr="008A44C8" w:rsidRDefault="006415BF" w:rsidP="00817775">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DB5D2F" w:rsidRPr="008A44C8" w:rsidRDefault="00DB5D2F" w:rsidP="00817775">
            <w:pPr>
              <w:pStyle w:val="ab"/>
              <w:ind w:left="0"/>
              <w:jc w:val="center"/>
              <w:rPr>
                <w:rFonts w:ascii="Times New Roman" w:hAnsi="Times New Roman"/>
                <w:sz w:val="18"/>
                <w:szCs w:val="18"/>
              </w:rPr>
            </w:pPr>
          </w:p>
        </w:tc>
      </w:tr>
      <w:tr w:rsidR="00DB5D2F" w:rsidRPr="008A44C8" w:rsidTr="00817775">
        <w:trPr>
          <w:trHeight w:val="464"/>
        </w:trPr>
        <w:tc>
          <w:tcPr>
            <w:tcW w:w="6635" w:type="dxa"/>
            <w:vAlign w:val="center"/>
          </w:tcPr>
          <w:p w:rsidR="00DB5D2F" w:rsidRPr="008A44C8" w:rsidRDefault="00DB5D2F" w:rsidP="00817775">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981" w:type="dxa"/>
            <w:vAlign w:val="center"/>
          </w:tcPr>
          <w:p w:rsidR="00DB5D2F" w:rsidRDefault="00DB5D2F" w:rsidP="00817775">
            <w:pPr>
              <w:pStyle w:val="ab"/>
              <w:spacing w:after="0" w:line="240" w:lineRule="auto"/>
              <w:ind w:left="0"/>
              <w:jc w:val="center"/>
              <w:rPr>
                <w:rFonts w:ascii="Times New Roman" w:hAnsi="Times New Roman"/>
                <w:sz w:val="18"/>
                <w:szCs w:val="18"/>
              </w:rPr>
            </w:pPr>
          </w:p>
        </w:tc>
        <w:tc>
          <w:tcPr>
            <w:tcW w:w="1096" w:type="dxa"/>
            <w:vAlign w:val="center"/>
          </w:tcPr>
          <w:p w:rsidR="00DB5D2F" w:rsidRDefault="00DB5D2F" w:rsidP="00817775">
            <w:pPr>
              <w:pStyle w:val="ab"/>
              <w:spacing w:after="0" w:line="240" w:lineRule="auto"/>
              <w:ind w:left="0"/>
              <w:jc w:val="center"/>
              <w:rPr>
                <w:rFonts w:ascii="Times New Roman" w:hAnsi="Times New Roman"/>
                <w:sz w:val="18"/>
                <w:szCs w:val="18"/>
              </w:rPr>
            </w:pPr>
          </w:p>
        </w:tc>
        <w:tc>
          <w:tcPr>
            <w:tcW w:w="1167" w:type="dxa"/>
            <w:vAlign w:val="center"/>
          </w:tcPr>
          <w:p w:rsidR="00DB5D2F" w:rsidRDefault="00DB5D2F" w:rsidP="00817775">
            <w:pPr>
              <w:pStyle w:val="ab"/>
              <w:spacing w:after="0" w:line="240" w:lineRule="auto"/>
              <w:ind w:left="0"/>
              <w:jc w:val="center"/>
              <w:rPr>
                <w:rFonts w:ascii="Times New Roman" w:hAnsi="Times New Roman"/>
                <w:sz w:val="18"/>
                <w:szCs w:val="18"/>
              </w:rPr>
            </w:pPr>
          </w:p>
        </w:tc>
        <w:tc>
          <w:tcPr>
            <w:tcW w:w="1119"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1773"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1823" w:type="dxa"/>
            <w:vAlign w:val="center"/>
          </w:tcPr>
          <w:p w:rsidR="00DB5D2F" w:rsidRPr="008A44C8" w:rsidRDefault="00DB5D2F" w:rsidP="00817775">
            <w:pPr>
              <w:pStyle w:val="ab"/>
              <w:ind w:left="0"/>
              <w:jc w:val="center"/>
              <w:rPr>
                <w:rFonts w:ascii="Times New Roman" w:hAnsi="Times New Roman"/>
                <w:sz w:val="18"/>
                <w:szCs w:val="18"/>
              </w:rPr>
            </w:pPr>
          </w:p>
        </w:tc>
      </w:tr>
      <w:tr w:rsidR="00DB5D2F" w:rsidRPr="008A44C8" w:rsidTr="00817775">
        <w:trPr>
          <w:trHeight w:val="464"/>
        </w:trPr>
        <w:tc>
          <w:tcPr>
            <w:tcW w:w="6635" w:type="dxa"/>
            <w:vAlign w:val="center"/>
          </w:tcPr>
          <w:p w:rsidR="00DB5D2F" w:rsidRDefault="00DB5D2F" w:rsidP="00817775">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981" w:type="dxa"/>
            <w:vAlign w:val="center"/>
          </w:tcPr>
          <w:p w:rsidR="00DB5D2F" w:rsidRDefault="00DB5D2F" w:rsidP="00817775">
            <w:pPr>
              <w:pStyle w:val="ab"/>
              <w:spacing w:after="0" w:line="240" w:lineRule="auto"/>
              <w:ind w:left="0"/>
              <w:jc w:val="center"/>
              <w:rPr>
                <w:rFonts w:ascii="Times New Roman" w:hAnsi="Times New Roman"/>
                <w:sz w:val="18"/>
                <w:szCs w:val="18"/>
              </w:rPr>
            </w:pPr>
          </w:p>
        </w:tc>
        <w:tc>
          <w:tcPr>
            <w:tcW w:w="1096" w:type="dxa"/>
            <w:vAlign w:val="center"/>
          </w:tcPr>
          <w:p w:rsidR="00DB5D2F" w:rsidRDefault="00DB5D2F" w:rsidP="00817775">
            <w:pPr>
              <w:pStyle w:val="ab"/>
              <w:spacing w:after="0" w:line="240" w:lineRule="auto"/>
              <w:ind w:left="0"/>
              <w:jc w:val="center"/>
              <w:rPr>
                <w:rFonts w:ascii="Times New Roman" w:hAnsi="Times New Roman"/>
                <w:sz w:val="18"/>
                <w:szCs w:val="18"/>
              </w:rPr>
            </w:pPr>
          </w:p>
        </w:tc>
        <w:tc>
          <w:tcPr>
            <w:tcW w:w="1167" w:type="dxa"/>
            <w:vAlign w:val="center"/>
          </w:tcPr>
          <w:p w:rsidR="00DB5D2F" w:rsidRDefault="00DB5D2F" w:rsidP="00817775">
            <w:pPr>
              <w:pStyle w:val="ab"/>
              <w:spacing w:after="0" w:line="240" w:lineRule="auto"/>
              <w:ind w:left="0"/>
              <w:jc w:val="center"/>
              <w:rPr>
                <w:rFonts w:ascii="Times New Roman" w:hAnsi="Times New Roman"/>
                <w:sz w:val="18"/>
                <w:szCs w:val="18"/>
              </w:rPr>
            </w:pPr>
          </w:p>
        </w:tc>
        <w:tc>
          <w:tcPr>
            <w:tcW w:w="1119"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1773"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1823" w:type="dxa"/>
            <w:vAlign w:val="center"/>
          </w:tcPr>
          <w:p w:rsidR="00DB5D2F" w:rsidRPr="008A44C8" w:rsidRDefault="00DB5D2F" w:rsidP="00817775">
            <w:pPr>
              <w:pStyle w:val="ab"/>
              <w:ind w:left="0"/>
              <w:jc w:val="center"/>
              <w:rPr>
                <w:rFonts w:ascii="Times New Roman" w:hAnsi="Times New Roman"/>
                <w:sz w:val="18"/>
                <w:szCs w:val="18"/>
              </w:rPr>
            </w:pPr>
          </w:p>
        </w:tc>
      </w:tr>
      <w:tr w:rsidR="00DB5D2F" w:rsidRPr="008A44C8" w:rsidTr="00817775">
        <w:trPr>
          <w:trHeight w:val="464"/>
        </w:trPr>
        <w:tc>
          <w:tcPr>
            <w:tcW w:w="6635" w:type="dxa"/>
            <w:vAlign w:val="center"/>
          </w:tcPr>
          <w:p w:rsidR="00DB5D2F" w:rsidRPr="008A44C8" w:rsidRDefault="00DB5D2F" w:rsidP="00817775">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r>
              <w:rPr>
                <w:rFonts w:ascii="Times New Roman" w:hAnsi="Times New Roman"/>
                <w:sz w:val="16"/>
                <w:szCs w:val="16"/>
              </w:rPr>
              <w:t>5,0</w:t>
            </w:r>
          </w:p>
        </w:tc>
        <w:tc>
          <w:tcPr>
            <w:tcW w:w="981" w:type="dxa"/>
            <w:vAlign w:val="center"/>
          </w:tcPr>
          <w:p w:rsidR="00DB5D2F" w:rsidRDefault="00DB5D2F" w:rsidP="00817775">
            <w:pPr>
              <w:pStyle w:val="ab"/>
              <w:spacing w:after="0" w:line="240" w:lineRule="auto"/>
              <w:ind w:left="0"/>
              <w:jc w:val="center"/>
              <w:rPr>
                <w:rFonts w:ascii="Times New Roman" w:hAnsi="Times New Roman"/>
                <w:sz w:val="18"/>
                <w:szCs w:val="18"/>
              </w:rPr>
            </w:pPr>
            <w:r>
              <w:rPr>
                <w:rFonts w:ascii="Times New Roman" w:hAnsi="Times New Roman"/>
                <w:sz w:val="16"/>
                <w:szCs w:val="16"/>
              </w:rPr>
              <w:t>5,0</w:t>
            </w:r>
          </w:p>
        </w:tc>
        <w:tc>
          <w:tcPr>
            <w:tcW w:w="1096" w:type="dxa"/>
            <w:vAlign w:val="center"/>
          </w:tcPr>
          <w:p w:rsidR="00DB5D2F" w:rsidRDefault="00DB5D2F" w:rsidP="00817775">
            <w:pPr>
              <w:pStyle w:val="ab"/>
              <w:spacing w:after="0" w:line="240" w:lineRule="auto"/>
              <w:ind w:left="0"/>
              <w:jc w:val="center"/>
              <w:rPr>
                <w:rFonts w:ascii="Times New Roman" w:hAnsi="Times New Roman"/>
                <w:sz w:val="18"/>
                <w:szCs w:val="18"/>
              </w:rPr>
            </w:pPr>
            <w:r>
              <w:rPr>
                <w:rFonts w:ascii="Times New Roman" w:hAnsi="Times New Roman"/>
                <w:sz w:val="16"/>
                <w:szCs w:val="16"/>
              </w:rPr>
              <w:t>5,0</w:t>
            </w:r>
          </w:p>
        </w:tc>
        <w:tc>
          <w:tcPr>
            <w:tcW w:w="1167" w:type="dxa"/>
            <w:vAlign w:val="center"/>
          </w:tcPr>
          <w:p w:rsidR="00DB5D2F" w:rsidRDefault="006415BF" w:rsidP="00817775">
            <w:pPr>
              <w:pStyle w:val="ab"/>
              <w:spacing w:after="0" w:line="240" w:lineRule="auto"/>
              <w:ind w:left="0"/>
              <w:jc w:val="center"/>
              <w:rPr>
                <w:rFonts w:ascii="Times New Roman" w:hAnsi="Times New Roman"/>
                <w:sz w:val="18"/>
                <w:szCs w:val="18"/>
              </w:rPr>
            </w:pPr>
            <w:r>
              <w:rPr>
                <w:rFonts w:ascii="Times New Roman" w:hAnsi="Times New Roman"/>
                <w:sz w:val="16"/>
                <w:szCs w:val="16"/>
              </w:rPr>
              <w:t>5,0</w:t>
            </w:r>
          </w:p>
        </w:tc>
        <w:tc>
          <w:tcPr>
            <w:tcW w:w="1119" w:type="dxa"/>
            <w:vAlign w:val="center"/>
          </w:tcPr>
          <w:p w:rsidR="00DB5D2F" w:rsidRPr="008A44C8" w:rsidRDefault="006415BF" w:rsidP="00817775">
            <w:pPr>
              <w:pStyle w:val="ab"/>
              <w:spacing w:after="0" w:line="240" w:lineRule="auto"/>
              <w:ind w:left="0"/>
              <w:jc w:val="center"/>
              <w:rPr>
                <w:rFonts w:ascii="Times New Roman" w:hAnsi="Times New Roman"/>
                <w:sz w:val="18"/>
                <w:szCs w:val="18"/>
              </w:rPr>
            </w:pPr>
            <w:r>
              <w:rPr>
                <w:rFonts w:ascii="Times New Roman" w:hAnsi="Times New Roman"/>
                <w:sz w:val="16"/>
                <w:szCs w:val="16"/>
              </w:rPr>
              <w:t>5,0</w:t>
            </w:r>
          </w:p>
        </w:tc>
        <w:tc>
          <w:tcPr>
            <w:tcW w:w="1773" w:type="dxa"/>
            <w:vAlign w:val="center"/>
          </w:tcPr>
          <w:p w:rsidR="00DB5D2F" w:rsidRPr="008A44C8" w:rsidRDefault="006415BF" w:rsidP="00817775">
            <w:pPr>
              <w:pStyle w:val="ab"/>
              <w:spacing w:after="0" w:line="240" w:lineRule="auto"/>
              <w:ind w:left="0"/>
              <w:jc w:val="center"/>
              <w:rPr>
                <w:rFonts w:ascii="Times New Roman" w:hAnsi="Times New Roman"/>
                <w:sz w:val="18"/>
                <w:szCs w:val="18"/>
              </w:rPr>
            </w:pPr>
            <w:r>
              <w:rPr>
                <w:rFonts w:ascii="Times New Roman" w:hAnsi="Times New Roman"/>
                <w:sz w:val="18"/>
                <w:szCs w:val="18"/>
              </w:rPr>
              <w:t>100</w:t>
            </w:r>
            <w:r w:rsidR="00DB5D2F">
              <w:rPr>
                <w:rFonts w:ascii="Times New Roman" w:hAnsi="Times New Roman"/>
                <w:sz w:val="18"/>
                <w:szCs w:val="18"/>
              </w:rPr>
              <w:t>,0</w:t>
            </w:r>
          </w:p>
        </w:tc>
        <w:tc>
          <w:tcPr>
            <w:tcW w:w="1823" w:type="dxa"/>
            <w:vAlign w:val="center"/>
          </w:tcPr>
          <w:p w:rsidR="00DB5D2F" w:rsidRPr="008A44C8" w:rsidRDefault="00DB5D2F" w:rsidP="00817775">
            <w:pPr>
              <w:pStyle w:val="ab"/>
              <w:ind w:left="0"/>
              <w:jc w:val="center"/>
              <w:rPr>
                <w:rFonts w:ascii="Times New Roman" w:hAnsi="Times New Roman"/>
                <w:sz w:val="18"/>
                <w:szCs w:val="18"/>
              </w:rPr>
            </w:pPr>
          </w:p>
        </w:tc>
      </w:tr>
      <w:tr w:rsidR="00DB5D2F" w:rsidRPr="008A44C8" w:rsidTr="00817775">
        <w:trPr>
          <w:trHeight w:val="464"/>
        </w:trPr>
        <w:tc>
          <w:tcPr>
            <w:tcW w:w="6635" w:type="dxa"/>
            <w:vAlign w:val="center"/>
          </w:tcPr>
          <w:p w:rsidR="00DB5D2F" w:rsidRPr="008A44C8" w:rsidRDefault="00DB5D2F" w:rsidP="00817775">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981" w:type="dxa"/>
            <w:vAlign w:val="center"/>
          </w:tcPr>
          <w:p w:rsidR="00DB5D2F" w:rsidRDefault="00DB5D2F" w:rsidP="00817775">
            <w:pPr>
              <w:pStyle w:val="ab"/>
              <w:spacing w:after="0" w:line="240" w:lineRule="auto"/>
              <w:ind w:left="0"/>
              <w:jc w:val="center"/>
              <w:rPr>
                <w:rFonts w:ascii="Times New Roman" w:hAnsi="Times New Roman"/>
                <w:sz w:val="18"/>
                <w:szCs w:val="18"/>
              </w:rPr>
            </w:pPr>
          </w:p>
        </w:tc>
        <w:tc>
          <w:tcPr>
            <w:tcW w:w="1096" w:type="dxa"/>
            <w:vAlign w:val="center"/>
          </w:tcPr>
          <w:p w:rsidR="00DB5D2F" w:rsidRDefault="00DB5D2F" w:rsidP="00817775">
            <w:pPr>
              <w:pStyle w:val="ab"/>
              <w:spacing w:after="0" w:line="240" w:lineRule="auto"/>
              <w:ind w:left="0"/>
              <w:jc w:val="center"/>
              <w:rPr>
                <w:rFonts w:ascii="Times New Roman" w:hAnsi="Times New Roman"/>
                <w:sz w:val="18"/>
                <w:szCs w:val="18"/>
              </w:rPr>
            </w:pPr>
          </w:p>
        </w:tc>
        <w:tc>
          <w:tcPr>
            <w:tcW w:w="1167" w:type="dxa"/>
            <w:vAlign w:val="center"/>
          </w:tcPr>
          <w:p w:rsidR="00DB5D2F" w:rsidRDefault="00DB5D2F" w:rsidP="00817775">
            <w:pPr>
              <w:pStyle w:val="ab"/>
              <w:spacing w:after="0" w:line="240" w:lineRule="auto"/>
              <w:ind w:left="0"/>
              <w:jc w:val="center"/>
              <w:rPr>
                <w:rFonts w:ascii="Times New Roman" w:hAnsi="Times New Roman"/>
                <w:sz w:val="18"/>
                <w:szCs w:val="18"/>
              </w:rPr>
            </w:pPr>
          </w:p>
        </w:tc>
        <w:tc>
          <w:tcPr>
            <w:tcW w:w="1119"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1773" w:type="dxa"/>
            <w:vAlign w:val="center"/>
          </w:tcPr>
          <w:p w:rsidR="00DB5D2F" w:rsidRPr="008A44C8" w:rsidRDefault="00DB5D2F" w:rsidP="00817775">
            <w:pPr>
              <w:pStyle w:val="ab"/>
              <w:spacing w:after="0" w:line="240" w:lineRule="auto"/>
              <w:ind w:left="0"/>
              <w:jc w:val="center"/>
              <w:rPr>
                <w:rFonts w:ascii="Times New Roman" w:hAnsi="Times New Roman"/>
                <w:sz w:val="18"/>
                <w:szCs w:val="18"/>
              </w:rPr>
            </w:pPr>
          </w:p>
        </w:tc>
        <w:tc>
          <w:tcPr>
            <w:tcW w:w="1823" w:type="dxa"/>
            <w:vAlign w:val="center"/>
          </w:tcPr>
          <w:p w:rsidR="00DB5D2F" w:rsidRPr="008A44C8" w:rsidRDefault="00DB5D2F" w:rsidP="00817775">
            <w:pPr>
              <w:pStyle w:val="ab"/>
              <w:ind w:left="0"/>
              <w:jc w:val="center"/>
              <w:rPr>
                <w:rFonts w:ascii="Times New Roman" w:hAnsi="Times New Roman"/>
                <w:sz w:val="18"/>
                <w:szCs w:val="18"/>
              </w:rPr>
            </w:pPr>
          </w:p>
        </w:tc>
      </w:tr>
    </w:tbl>
    <w:p w:rsidR="00DB5D2F" w:rsidRDefault="00DB5D2F" w:rsidP="00DB5D2F">
      <w:pPr>
        <w:pStyle w:val="ConsPlusNormal"/>
        <w:spacing w:before="240" w:after="120"/>
        <w:jc w:val="right"/>
        <w:rPr>
          <w:rFonts w:ascii="Times New Roman" w:hAnsi="Times New Roman" w:cs="Times New Roman"/>
          <w:sz w:val="16"/>
          <w:szCs w:val="16"/>
        </w:rPr>
      </w:pPr>
    </w:p>
    <w:p w:rsidR="00DB5D2F" w:rsidRDefault="00DB5D2F" w:rsidP="00DB5D2F">
      <w:pPr>
        <w:pStyle w:val="ConsPlusNormal"/>
        <w:spacing w:before="220"/>
        <w:jc w:val="both"/>
        <w:rPr>
          <w:rFonts w:ascii="Times New Roman" w:hAnsi="Times New Roman" w:cs="Times New Roman"/>
          <w:sz w:val="16"/>
          <w:szCs w:val="16"/>
        </w:rPr>
      </w:pPr>
    </w:p>
    <w:p w:rsidR="00117F85" w:rsidRPr="007D0844" w:rsidRDefault="00347D80" w:rsidP="007D0844">
      <w:pPr>
        <w:ind w:left="360" w:right="536"/>
        <w:jc w:val="center"/>
        <w:rPr>
          <w:rFonts w:ascii="Times New Roman" w:hAnsi="Times New Roman"/>
          <w:bCs/>
          <w:color w:val="000000"/>
          <w:sz w:val="20"/>
        </w:rPr>
      </w:pPr>
      <w:r>
        <w:rPr>
          <w:rFonts w:ascii="Times New Roman" w:hAnsi="Times New Roman"/>
          <w:bCs/>
          <w:color w:val="000000"/>
          <w:sz w:val="20"/>
        </w:rPr>
        <w:t>5</w:t>
      </w:r>
      <w:r w:rsidR="00117F85" w:rsidRPr="007D0844">
        <w:rPr>
          <w:rFonts w:ascii="Times New Roman" w:hAnsi="Times New Roman"/>
          <w:bCs/>
          <w:color w:val="000000"/>
          <w:sz w:val="20"/>
        </w:rPr>
        <w:t xml:space="preserve">.1. </w:t>
      </w:r>
      <w:r w:rsidR="00C0706E">
        <w:rPr>
          <w:rFonts w:ascii="Times New Roman" w:hAnsi="Times New Roman"/>
          <w:bCs/>
          <w:color w:val="000000"/>
          <w:sz w:val="20"/>
        </w:rPr>
        <w:t xml:space="preserve">Сведения об использовании бюджетных ассигнований на реализацию </w:t>
      </w:r>
      <w:r w:rsidR="00117F85" w:rsidRPr="007D0844">
        <w:rPr>
          <w:rFonts w:ascii="Times New Roman" w:hAnsi="Times New Roman"/>
          <w:bCs/>
          <w:color w:val="000000"/>
          <w:sz w:val="20"/>
        </w:rPr>
        <w:t>комплекса процессных мероприятий по источникам финансирования дефицита бюджет</w:t>
      </w:r>
      <w:r w:rsidR="00B65C17">
        <w:rPr>
          <w:rFonts w:ascii="Times New Roman" w:hAnsi="Times New Roman"/>
          <w:bCs/>
          <w:color w:val="000000"/>
          <w:sz w:val="20"/>
        </w:rPr>
        <w:t>а субъекта Российской Федерации</w:t>
      </w:r>
    </w:p>
    <w:tbl>
      <w:tblPr>
        <w:tblStyle w:val="aa"/>
        <w:tblW w:w="15876" w:type="dxa"/>
        <w:tblInd w:w="-5" w:type="dxa"/>
        <w:tblLook w:val="04A0"/>
      </w:tblPr>
      <w:tblGrid>
        <w:gridCol w:w="5466"/>
        <w:gridCol w:w="1843"/>
        <w:gridCol w:w="1843"/>
        <w:gridCol w:w="1559"/>
        <w:gridCol w:w="1559"/>
        <w:gridCol w:w="3606"/>
      </w:tblGrid>
      <w:tr w:rsidR="001908CF" w:rsidRPr="008A44C8" w:rsidTr="00E7753A">
        <w:trPr>
          <w:trHeight w:val="305"/>
        </w:trPr>
        <w:tc>
          <w:tcPr>
            <w:tcW w:w="5466" w:type="dxa"/>
            <w:vMerge w:val="restart"/>
            <w:vAlign w:val="center"/>
          </w:tcPr>
          <w:p w:rsidR="001908CF" w:rsidRPr="00854C83" w:rsidRDefault="001908CF" w:rsidP="001908CF">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 xml:space="preserve">Наименование комплекса процессных мероприятий </w:t>
            </w:r>
          </w:p>
        </w:tc>
        <w:tc>
          <w:tcPr>
            <w:tcW w:w="5245" w:type="dxa"/>
            <w:gridSpan w:val="3"/>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Объем финансового обеспечения, тыс. рублей</w:t>
            </w:r>
          </w:p>
        </w:tc>
        <w:tc>
          <w:tcPr>
            <w:tcW w:w="1559" w:type="dxa"/>
            <w:vMerge w:val="restart"/>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Процент исполнения, (4)/(3)*100</w:t>
            </w:r>
          </w:p>
        </w:tc>
        <w:tc>
          <w:tcPr>
            <w:tcW w:w="3606" w:type="dxa"/>
            <w:vMerge w:val="restart"/>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Комментарий</w:t>
            </w:r>
          </w:p>
        </w:tc>
      </w:tr>
      <w:tr w:rsidR="001908CF" w:rsidRPr="008A44C8" w:rsidTr="00E7753A">
        <w:trPr>
          <w:trHeight w:val="463"/>
        </w:trPr>
        <w:tc>
          <w:tcPr>
            <w:tcW w:w="5466" w:type="dxa"/>
            <w:vMerge/>
          </w:tcPr>
          <w:p w:rsidR="001908CF" w:rsidRPr="00854C83" w:rsidRDefault="001908CF" w:rsidP="00E7753A">
            <w:pPr>
              <w:pStyle w:val="ConsPlusNormal"/>
              <w:spacing w:before="220"/>
              <w:jc w:val="center"/>
              <w:rPr>
                <w:rFonts w:ascii="Times New Roman" w:hAnsi="Times New Roman" w:cs="Times New Roman"/>
                <w:bCs/>
                <w:color w:val="000000"/>
                <w:sz w:val="16"/>
                <w:szCs w:val="16"/>
              </w:rPr>
            </w:pPr>
          </w:p>
        </w:tc>
        <w:tc>
          <w:tcPr>
            <w:tcW w:w="1843" w:type="dxa"/>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Предусмотрено паспортом</w:t>
            </w:r>
          </w:p>
        </w:tc>
        <w:tc>
          <w:tcPr>
            <w:tcW w:w="1843" w:type="dxa"/>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Сводная бюджетная роспись</w:t>
            </w:r>
          </w:p>
        </w:tc>
        <w:tc>
          <w:tcPr>
            <w:tcW w:w="1559" w:type="dxa"/>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Кассовое исполнение</w:t>
            </w:r>
          </w:p>
        </w:tc>
        <w:tc>
          <w:tcPr>
            <w:tcW w:w="1559" w:type="dxa"/>
            <w:vMerge/>
          </w:tcPr>
          <w:p w:rsidR="001908CF" w:rsidRPr="00854C83" w:rsidRDefault="001908CF" w:rsidP="00E7753A">
            <w:pPr>
              <w:pStyle w:val="ConsPlusNormal"/>
              <w:spacing w:before="220"/>
              <w:jc w:val="center"/>
              <w:rPr>
                <w:rFonts w:ascii="Times New Roman" w:hAnsi="Times New Roman" w:cs="Times New Roman"/>
                <w:bCs/>
                <w:color w:val="000000"/>
                <w:sz w:val="16"/>
                <w:szCs w:val="16"/>
              </w:rPr>
            </w:pPr>
          </w:p>
        </w:tc>
        <w:tc>
          <w:tcPr>
            <w:tcW w:w="3606" w:type="dxa"/>
            <w:vMerge/>
          </w:tcPr>
          <w:p w:rsidR="001908CF" w:rsidRPr="00854C83" w:rsidRDefault="001908CF" w:rsidP="00E7753A">
            <w:pPr>
              <w:pStyle w:val="ConsPlusNormal"/>
              <w:spacing w:before="220"/>
              <w:jc w:val="center"/>
              <w:rPr>
                <w:rFonts w:ascii="Times New Roman" w:hAnsi="Times New Roman" w:cs="Times New Roman"/>
                <w:bCs/>
                <w:color w:val="000000"/>
                <w:sz w:val="16"/>
                <w:szCs w:val="16"/>
              </w:rPr>
            </w:pPr>
          </w:p>
        </w:tc>
      </w:tr>
      <w:tr w:rsidR="001908CF" w:rsidRPr="008A44C8" w:rsidTr="00E7753A">
        <w:trPr>
          <w:trHeight w:val="271"/>
        </w:trPr>
        <w:tc>
          <w:tcPr>
            <w:tcW w:w="5466"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1</w:t>
            </w: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2</w:t>
            </w: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3</w:t>
            </w: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4</w:t>
            </w: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5</w:t>
            </w:r>
          </w:p>
        </w:tc>
        <w:tc>
          <w:tcPr>
            <w:tcW w:w="3606"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6</w:t>
            </w:r>
          </w:p>
        </w:tc>
      </w:tr>
      <w:tr w:rsidR="001908CF" w:rsidRPr="008A44C8" w:rsidTr="00E7753A">
        <w:trPr>
          <w:trHeight w:val="309"/>
        </w:trPr>
        <w:tc>
          <w:tcPr>
            <w:tcW w:w="5466" w:type="dxa"/>
          </w:tcPr>
          <w:p w:rsidR="001908CF" w:rsidRPr="00854C83" w:rsidRDefault="001908CF" w:rsidP="00E7753A">
            <w:pPr>
              <w:jc w:val="both"/>
              <w:rPr>
                <w:rFonts w:ascii="Times New Roman" w:hAnsi="Times New Roman"/>
                <w:i/>
                <w:sz w:val="16"/>
                <w:szCs w:val="16"/>
              </w:rPr>
            </w:pPr>
            <w:r w:rsidRPr="00854C83">
              <w:rPr>
                <w:rFonts w:ascii="Times New Roman" w:hAnsi="Times New Roman"/>
                <w:sz w:val="16"/>
                <w:szCs w:val="16"/>
              </w:rPr>
              <w:t>Комплекс процессных мероприятий «Наименование» (всего)</w:t>
            </w: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3606" w:type="dxa"/>
          </w:tcPr>
          <w:p w:rsidR="001908CF" w:rsidRPr="00854C83" w:rsidRDefault="001908CF" w:rsidP="00E7753A">
            <w:pPr>
              <w:pStyle w:val="ConsPlusNormal"/>
              <w:jc w:val="center"/>
              <w:rPr>
                <w:rFonts w:ascii="Times New Roman" w:hAnsi="Times New Roman" w:cs="Times New Roman"/>
                <w:bCs/>
                <w:color w:val="000000"/>
                <w:sz w:val="16"/>
                <w:szCs w:val="16"/>
              </w:rPr>
            </w:pPr>
          </w:p>
        </w:tc>
      </w:tr>
    </w:tbl>
    <w:p w:rsidR="00E92837" w:rsidRDefault="00E92837" w:rsidP="00E92837">
      <w:pPr>
        <w:pStyle w:val="ConsPlusNormal"/>
        <w:spacing w:before="220"/>
        <w:ind w:firstLine="540"/>
        <w:jc w:val="center"/>
        <w:rPr>
          <w:rFonts w:ascii="Times New Roman" w:hAnsi="Times New Roman" w:cs="Times New Roman"/>
          <w:bCs/>
          <w:color w:val="000000"/>
          <w:sz w:val="20"/>
        </w:rPr>
      </w:pPr>
      <w:r>
        <w:rPr>
          <w:rFonts w:ascii="Times New Roman" w:hAnsi="Times New Roman" w:cs="Times New Roman"/>
          <w:bCs/>
          <w:color w:val="000000"/>
          <w:sz w:val="20"/>
        </w:rPr>
        <w:t>6</w:t>
      </w:r>
      <w:r w:rsidRPr="008A44C8">
        <w:rPr>
          <w:rFonts w:ascii="Times New Roman" w:hAnsi="Times New Roman" w:cs="Times New Roman"/>
          <w:bCs/>
          <w:color w:val="000000"/>
          <w:sz w:val="20"/>
        </w:rPr>
        <w:t xml:space="preserve">. </w:t>
      </w:r>
      <w:r>
        <w:rPr>
          <w:rFonts w:ascii="Times New Roman" w:hAnsi="Times New Roman" w:cs="Times New Roman"/>
          <w:bCs/>
          <w:color w:val="000000"/>
          <w:sz w:val="20"/>
        </w:rPr>
        <w:t>И</w:t>
      </w:r>
      <w:r w:rsidRPr="008A44C8">
        <w:rPr>
          <w:rFonts w:ascii="Times New Roman" w:hAnsi="Times New Roman" w:cs="Times New Roman"/>
          <w:bCs/>
          <w:color w:val="000000"/>
          <w:sz w:val="20"/>
        </w:rPr>
        <w:t>нформация</w:t>
      </w:r>
      <w:r>
        <w:rPr>
          <w:rFonts w:ascii="Times New Roman" w:hAnsi="Times New Roman" w:cs="Times New Roman"/>
          <w:bCs/>
          <w:color w:val="000000"/>
          <w:sz w:val="20"/>
        </w:rPr>
        <w:t xml:space="preserve"> о рисках комплекса процессных мероприятий</w:t>
      </w:r>
    </w:p>
    <w:p w:rsidR="0012168D" w:rsidRPr="00E92837" w:rsidRDefault="0012168D" w:rsidP="00E92837">
      <w:pPr>
        <w:pStyle w:val="ConsPlusNormal"/>
        <w:spacing w:before="220"/>
        <w:ind w:firstLine="540"/>
        <w:jc w:val="center"/>
        <w:rPr>
          <w:rFonts w:ascii="Times New Roman" w:hAnsi="Times New Roman" w:cs="Times New Roman"/>
          <w:bCs/>
          <w:color w:val="000000"/>
          <w:sz w:val="20"/>
        </w:rPr>
      </w:pPr>
    </w:p>
    <w:tbl>
      <w:tblPr>
        <w:tblStyle w:val="aa"/>
        <w:tblW w:w="0" w:type="auto"/>
        <w:tblLook w:val="04A0"/>
      </w:tblPr>
      <w:tblGrid>
        <w:gridCol w:w="704"/>
        <w:gridCol w:w="3218"/>
        <w:gridCol w:w="1962"/>
        <w:gridCol w:w="1962"/>
        <w:gridCol w:w="1962"/>
        <w:gridCol w:w="1962"/>
        <w:gridCol w:w="1962"/>
        <w:gridCol w:w="1962"/>
      </w:tblGrid>
      <w:tr w:rsidR="00E14030" w:rsidTr="00E14030">
        <w:tc>
          <w:tcPr>
            <w:tcW w:w="704" w:type="dxa"/>
          </w:tcPr>
          <w:p w:rsidR="00E14030" w:rsidRDefault="00E14030" w:rsidP="00E14030">
            <w:pPr>
              <w:pStyle w:val="ConsPlusNormal"/>
              <w:jc w:val="center"/>
              <w:rPr>
                <w:rFonts w:ascii="Times New Roman" w:hAnsi="Times New Roman" w:cs="Times New Roman"/>
                <w:bCs/>
                <w:color w:val="000000"/>
                <w:sz w:val="20"/>
              </w:rPr>
            </w:pPr>
            <w:r w:rsidRPr="008A44C8">
              <w:rPr>
                <w:rFonts w:ascii="Times New Roman" w:hAnsi="Times New Roman"/>
                <w:sz w:val="16"/>
                <w:szCs w:val="16"/>
              </w:rPr>
              <w:t>№ п/п</w:t>
            </w:r>
          </w:p>
        </w:tc>
        <w:tc>
          <w:tcPr>
            <w:tcW w:w="3218" w:type="dxa"/>
          </w:tcPr>
          <w:p w:rsidR="00E14030" w:rsidRDefault="00E14030" w:rsidP="0012168D">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 xml:space="preserve">Наименование показателя </w:t>
            </w:r>
            <w:r w:rsidR="0012168D">
              <w:rPr>
                <w:rFonts w:ascii="Times New Roman" w:hAnsi="Times New Roman" w:cs="Times New Roman"/>
                <w:bCs/>
                <w:color w:val="000000"/>
                <w:sz w:val="20"/>
              </w:rPr>
              <w:t>задачи,</w:t>
            </w:r>
            <w:r>
              <w:rPr>
                <w:rFonts w:ascii="Times New Roman" w:hAnsi="Times New Roman" w:cs="Times New Roman"/>
                <w:bCs/>
                <w:color w:val="000000"/>
                <w:sz w:val="20"/>
              </w:rPr>
              <w:t xml:space="preserve"> мероприятия (результата)</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Описание риска</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Оценка возможных последствий риска</w:t>
            </w:r>
          </w:p>
        </w:tc>
        <w:tc>
          <w:tcPr>
            <w:tcW w:w="1962" w:type="dxa"/>
          </w:tcPr>
          <w:p w:rsidR="00E14030" w:rsidRDefault="00E14030" w:rsidP="00E14030">
            <w:pPr>
              <w:pStyle w:val="ConsPlusNormal"/>
              <w:jc w:val="center"/>
              <w:rPr>
                <w:rFonts w:ascii="Times New Roman" w:hAnsi="Times New Roman" w:cs="Times New Roman"/>
                <w:bCs/>
                <w:color w:val="000000"/>
                <w:sz w:val="20"/>
              </w:rPr>
            </w:pPr>
            <w:r>
              <w:rPr>
                <w:rFonts w:ascii="Times New Roman" w:hAnsi="Times New Roman" w:cs="Times New Roman"/>
                <w:bCs/>
                <w:color w:val="000000"/>
                <w:sz w:val="20"/>
              </w:rPr>
              <w:t>Уровень риска</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Планируемые меры реагирования</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Срок выполнения меры реагирования</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Ответственный за принятие мер реагирования (ФИО, должность, организация)</w:t>
            </w:r>
          </w:p>
        </w:tc>
      </w:tr>
      <w:tr w:rsidR="00E14030" w:rsidTr="00E14030">
        <w:tc>
          <w:tcPr>
            <w:tcW w:w="704" w:type="dxa"/>
          </w:tcPr>
          <w:p w:rsidR="00E14030" w:rsidRDefault="00E14030" w:rsidP="00E14030">
            <w:pPr>
              <w:pStyle w:val="ConsPlusNormal"/>
              <w:jc w:val="center"/>
              <w:rPr>
                <w:rFonts w:ascii="Times New Roman" w:hAnsi="Times New Roman" w:cs="Times New Roman"/>
                <w:bCs/>
                <w:color w:val="000000"/>
                <w:sz w:val="20"/>
              </w:rPr>
            </w:pPr>
          </w:p>
        </w:tc>
        <w:tc>
          <w:tcPr>
            <w:tcW w:w="3218"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r>
    </w:tbl>
    <w:p w:rsidR="00E14030" w:rsidRPr="008A44C8" w:rsidRDefault="00E14030" w:rsidP="0012168D">
      <w:pPr>
        <w:pStyle w:val="ConsPlusNormal"/>
        <w:ind w:firstLine="539"/>
        <w:jc w:val="center"/>
        <w:rPr>
          <w:rFonts w:ascii="Times New Roman" w:hAnsi="Times New Roman" w:cs="Times New Roman"/>
          <w:bCs/>
          <w:color w:val="000000"/>
          <w:sz w:val="20"/>
        </w:rPr>
      </w:pPr>
    </w:p>
    <w:p w:rsidR="00E92837" w:rsidRDefault="00E92837" w:rsidP="00E92837"/>
    <w:sectPr w:rsidR="00E92837" w:rsidSect="00AD01E1">
      <w:pgSz w:w="16838" w:h="11906" w:orient="landscape"/>
      <w:pgMar w:top="284" w:right="567" w:bottom="426" w:left="567" w:header="709" w:footer="0" w:gutter="0"/>
      <w:pgNumType w:start="1"/>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2695" w:rsidRDefault="004D2695" w:rsidP="00FE66F5">
      <w:pPr>
        <w:spacing w:after="0" w:line="240" w:lineRule="auto"/>
      </w:pPr>
      <w:r>
        <w:separator/>
      </w:r>
    </w:p>
  </w:endnote>
  <w:endnote w:type="continuationSeparator" w:id="1">
    <w:p w:rsidR="004D2695" w:rsidRDefault="004D2695" w:rsidP="00FE66F5">
      <w:pPr>
        <w:spacing w:after="0" w:line="240" w:lineRule="auto"/>
      </w:pPr>
      <w:r>
        <w:continuationSeparator/>
      </w:r>
    </w:p>
  </w:endnote>
  <w:endnote w:type="continuationNotice" w:id="2">
    <w:p w:rsidR="004D2695" w:rsidRDefault="004D2695">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2695" w:rsidRDefault="004D2695" w:rsidP="00FE66F5">
      <w:pPr>
        <w:spacing w:after="0" w:line="240" w:lineRule="auto"/>
      </w:pPr>
      <w:r>
        <w:separator/>
      </w:r>
    </w:p>
  </w:footnote>
  <w:footnote w:type="continuationSeparator" w:id="1">
    <w:p w:rsidR="004D2695" w:rsidRDefault="004D2695" w:rsidP="00FE66F5">
      <w:pPr>
        <w:spacing w:after="0" w:line="240" w:lineRule="auto"/>
      </w:pPr>
      <w:r>
        <w:continuationSeparator/>
      </w:r>
    </w:p>
  </w:footnote>
  <w:footnote w:type="continuationNotice" w:id="2">
    <w:p w:rsidR="004D2695" w:rsidRDefault="004D2695">
      <w:pPr>
        <w:spacing w:after="0" w:line="240" w:lineRule="auto"/>
      </w:pPr>
    </w:p>
  </w:footnote>
  <w:footnote w:id="3">
    <w:p w:rsidR="00E7753A" w:rsidRDefault="00583A71" w:rsidP="00583A71">
      <w:pPr>
        <w:pStyle w:val="a7"/>
        <w:tabs>
          <w:tab w:val="left" w:pos="2334"/>
        </w:tabs>
        <w:spacing w:after="0"/>
      </w:pPr>
      <w:r>
        <w:tab/>
      </w:r>
    </w:p>
  </w:footnote>
  <w:footnote w:id="4">
    <w:p w:rsidR="00DB5D2F" w:rsidRDefault="00DB5D2F" w:rsidP="00DB5D2F">
      <w:pPr>
        <w:pStyle w:val="a7"/>
        <w:spacing w:after="0"/>
      </w:pPr>
    </w:p>
  </w:footnote>
  <w:footnote w:id="5">
    <w:p w:rsidR="00DB5D2F" w:rsidRDefault="00DB5D2F" w:rsidP="00DB5D2F">
      <w:pPr>
        <w:pStyle w:val="a7"/>
        <w:spacing w:after="0"/>
        <w:jc w:val="both"/>
      </w:pPr>
    </w:p>
  </w:footnote>
  <w:footnote w:id="6">
    <w:p w:rsidR="00DB5D2F" w:rsidRPr="006C7D9B" w:rsidRDefault="00DB5D2F" w:rsidP="00DB5D2F">
      <w:pPr>
        <w:pStyle w:val="a7"/>
        <w:spacing w:after="0"/>
        <w:rPr>
          <w:rFonts w:ascii="Times New Roman" w:hAnsi="Times New Roman"/>
        </w:rPr>
      </w:pPr>
    </w:p>
  </w:footnote>
  <w:footnote w:id="7">
    <w:p w:rsidR="00DB5D2F" w:rsidRPr="00EA5173" w:rsidRDefault="00DB5D2F" w:rsidP="00DB5D2F">
      <w:pPr>
        <w:pStyle w:val="a7"/>
        <w:spacing w:after="0"/>
        <w:rPr>
          <w:rFonts w:ascii="Times New Roman" w:hAnsi="Times New Roman"/>
          <w:sz w:val="16"/>
          <w:szCs w:val="16"/>
        </w:rPr>
      </w:pPr>
    </w:p>
  </w:footnote>
  <w:footnote w:id="8">
    <w:p w:rsidR="00DB5D2F" w:rsidRDefault="00DB5D2F" w:rsidP="00DB5D2F">
      <w:pPr>
        <w:pStyle w:val="a7"/>
        <w:spacing w:after="0"/>
      </w:pPr>
    </w:p>
  </w:footnote>
  <w:footnote w:id="9">
    <w:p w:rsidR="00DB5D2F" w:rsidRPr="001503A7" w:rsidRDefault="00DB5D2F" w:rsidP="00DB5D2F">
      <w:pPr>
        <w:pStyle w:val="a7"/>
        <w:spacing w:after="0" w:line="240" w:lineRule="auto"/>
        <w:rPr>
          <w:rFonts w:ascii="Times New Roman" w:hAnsi="Times New Roman"/>
          <w:sz w:val="16"/>
          <w:szCs w:val="16"/>
        </w:rPr>
      </w:pPr>
    </w:p>
  </w:footnote>
  <w:footnote w:id="10">
    <w:p w:rsidR="00DB5D2F" w:rsidRPr="00941082" w:rsidRDefault="00DB5D2F" w:rsidP="00DB5D2F">
      <w:pPr>
        <w:pStyle w:val="a7"/>
        <w:spacing w:after="0"/>
        <w:jc w:val="both"/>
        <w:rPr>
          <w:rFonts w:ascii="Times New Roman" w:hAnsi="Times New Roman"/>
          <w:sz w:val="16"/>
          <w:szCs w:val="16"/>
        </w:rPr>
      </w:pPr>
    </w:p>
  </w:footnote>
  <w:footnote w:id="11">
    <w:p w:rsidR="00E7753A" w:rsidRPr="00AD01E1" w:rsidRDefault="00E7753A" w:rsidP="00C823F6">
      <w:pPr>
        <w:pStyle w:val="a7"/>
        <w:rPr>
          <w:rFonts w:ascii="Times New Roman" w:hAnsi="Times New Roman"/>
        </w:rPr>
      </w:pPr>
      <w:r w:rsidRPr="00AD01E1">
        <w:rPr>
          <w:rStyle w:val="a9"/>
          <w:rFonts w:ascii="Times New Roman" w:hAnsi="Times New Roman"/>
        </w:rPr>
        <w:footnoteRef/>
      </w:r>
      <w:r w:rsidRPr="00F305EB">
        <w:rPr>
          <w:rFonts w:ascii="Times New Roman" w:hAnsi="Times New Roman"/>
          <w:sz w:val="16"/>
          <w:szCs w:val="16"/>
        </w:rPr>
        <w:t xml:space="preserve">Заполняется при наличии соответствующих показателей в паспорте комплекса процессных мероприятий с учетом выбранной периодичности наблюдения. </w:t>
      </w:r>
    </w:p>
  </w:footnote>
  <w:footnote w:id="12">
    <w:p w:rsidR="00E7753A" w:rsidRDefault="00E7753A" w:rsidP="00375E07">
      <w:pPr>
        <w:pStyle w:val="a7"/>
        <w:spacing w:after="0"/>
      </w:pPr>
      <w:r w:rsidRPr="008B6DED">
        <w:rPr>
          <w:rStyle w:val="a9"/>
          <w:rFonts w:ascii="Times New Roman" w:hAnsi="Times New Roman"/>
          <w:sz w:val="16"/>
          <w:szCs w:val="16"/>
        </w:rPr>
        <w:footnoteRef/>
      </w:r>
      <w:r w:rsidRPr="005E53A3">
        <w:rPr>
          <w:rFonts w:ascii="Times New Roman" w:hAnsi="Times New Roman"/>
          <w:sz w:val="16"/>
          <w:szCs w:val="16"/>
        </w:rPr>
        <w:t>Заполняется при наличии соответствующих показателей в паспорте комплекса процессных мероприятий. Формируется только в рамках годового (уточненного годового) отчета о ходе реализации комплекса процессных мероприятий.</w:t>
      </w:r>
    </w:p>
  </w:footnote>
  <w:footnote w:id="13">
    <w:p w:rsidR="00E7753A" w:rsidRDefault="00E7753A" w:rsidP="00AD01E1">
      <w:pPr>
        <w:pStyle w:val="a7"/>
        <w:spacing w:after="0"/>
      </w:pPr>
      <w:r w:rsidRPr="005E53A3">
        <w:rPr>
          <w:rStyle w:val="a9"/>
          <w:rFonts w:ascii="Times New Roman" w:hAnsi="Times New Roman"/>
          <w:sz w:val="16"/>
          <w:szCs w:val="16"/>
        </w:rPr>
        <w:footnoteRef/>
      </w:r>
      <w:r w:rsidRPr="005E53A3">
        <w:rPr>
          <w:rFonts w:ascii="Times New Roman" w:hAnsi="Times New Roman"/>
          <w:sz w:val="16"/>
          <w:szCs w:val="16"/>
        </w:rPr>
        <w:t>Указываются причины отклонения фактического или прогнозного значения показателя от его планового значения.</w:t>
      </w:r>
    </w:p>
  </w:footnote>
  <w:footnote w:id="14">
    <w:p w:rsidR="00DB5D2F" w:rsidRDefault="00DB5D2F" w:rsidP="00DB5D2F">
      <w:pPr>
        <w:pStyle w:val="a7"/>
        <w:spacing w:after="0"/>
        <w:jc w:val="both"/>
      </w:pPr>
      <w:r w:rsidRPr="005E53A3">
        <w:rPr>
          <w:rStyle w:val="a9"/>
          <w:rFonts w:ascii="Times New Roman" w:hAnsi="Times New Roman"/>
          <w:sz w:val="16"/>
          <w:szCs w:val="16"/>
        </w:rPr>
        <w:footnoteRef/>
      </w:r>
      <w:r w:rsidRPr="005E53A3">
        <w:rPr>
          <w:rFonts w:ascii="Times New Roman" w:hAnsi="Times New Roman"/>
          <w:sz w:val="16"/>
          <w:szCs w:val="16"/>
        </w:rPr>
        <w:t>Не указывается для мероприятий (результатов) в рамках годового отчета (уточненного годового отчета) о ходе реализации комплекса процессных мероприятий.</w:t>
      </w:r>
    </w:p>
  </w:footnote>
  <w:footnote w:id="15">
    <w:p w:rsidR="00DB5D2F" w:rsidRDefault="00DB5D2F" w:rsidP="00DB5D2F">
      <w:pPr>
        <w:pStyle w:val="a7"/>
        <w:spacing w:after="0" w:line="240" w:lineRule="auto"/>
      </w:pPr>
      <w:r w:rsidRPr="00854C83">
        <w:rPr>
          <w:rStyle w:val="a9"/>
          <w:rFonts w:ascii="Times New Roman" w:hAnsi="Times New Roman"/>
          <w:sz w:val="16"/>
          <w:szCs w:val="16"/>
        </w:rPr>
        <w:footnoteRef/>
      </w:r>
      <w:r w:rsidRPr="00854C83">
        <w:rPr>
          <w:rFonts w:ascii="Times New Roman" w:hAnsi="Times New Roman"/>
          <w:sz w:val="16"/>
          <w:szCs w:val="16"/>
        </w:rPr>
        <w:t xml:space="preserve">При отсутствии фактической даты выполнения </w:t>
      </w:r>
      <w:r>
        <w:rPr>
          <w:rFonts w:ascii="Times New Roman" w:hAnsi="Times New Roman"/>
          <w:sz w:val="16"/>
          <w:szCs w:val="16"/>
        </w:rPr>
        <w:t>контрольной точки</w:t>
      </w:r>
      <w:r w:rsidRPr="00854C83">
        <w:rPr>
          <w:rFonts w:ascii="Times New Roman" w:hAnsi="Times New Roman"/>
          <w:sz w:val="16"/>
          <w:szCs w:val="16"/>
        </w:rPr>
        <w:t xml:space="preserve"> указывается прогнозная дата. При наличии фактической даты выполнения </w:t>
      </w:r>
      <w:r>
        <w:rPr>
          <w:rFonts w:ascii="Times New Roman" w:hAnsi="Times New Roman"/>
          <w:sz w:val="16"/>
          <w:szCs w:val="16"/>
        </w:rPr>
        <w:t>контрольной точки</w:t>
      </w:r>
      <w:r w:rsidRPr="00854C83">
        <w:rPr>
          <w:rFonts w:ascii="Times New Roman" w:hAnsi="Times New Roman"/>
          <w:sz w:val="16"/>
          <w:szCs w:val="16"/>
        </w:rPr>
        <w:t xml:space="preserve"> прогнозная дата не указывается.</w:t>
      </w:r>
    </w:p>
  </w:footnote>
  <w:footnote w:id="16">
    <w:p w:rsidR="00DB5D2F" w:rsidRDefault="00DB5D2F" w:rsidP="00DB5D2F">
      <w:pPr>
        <w:pStyle w:val="a7"/>
        <w:spacing w:after="0"/>
      </w:pPr>
      <w:r w:rsidRPr="005E53A3">
        <w:rPr>
          <w:rStyle w:val="a9"/>
          <w:rFonts w:ascii="Times New Roman" w:hAnsi="Times New Roman"/>
          <w:sz w:val="16"/>
          <w:szCs w:val="16"/>
        </w:rPr>
        <w:footnoteRef/>
      </w:r>
      <w:r w:rsidRPr="005E53A3">
        <w:rPr>
          <w:rFonts w:ascii="Times New Roman" w:hAnsi="Times New Roman"/>
          <w:sz w:val="16"/>
          <w:szCs w:val="16"/>
        </w:rPr>
        <w:t>Указываются сведения, подтверждающие достижение соответствующих мероприятий (результатов) и контрольных точек проекта (реквизиты подтверждающих документов, ссылки на источники официальной статистической информации и пр.).</w:t>
      </w:r>
    </w:p>
  </w:footnote>
  <w:footnote w:id="17">
    <w:p w:rsidR="00DB5D2F" w:rsidRDefault="00DB5D2F" w:rsidP="00DB5D2F">
      <w:pPr>
        <w:pStyle w:val="a7"/>
        <w:spacing w:after="0"/>
        <w:jc w:val="both"/>
      </w:pPr>
      <w:r w:rsidRPr="008B6DED">
        <w:rPr>
          <w:rStyle w:val="a9"/>
          <w:rFonts w:ascii="Times New Roman" w:hAnsi="Times New Roman"/>
          <w:sz w:val="16"/>
          <w:szCs w:val="16"/>
        </w:rPr>
        <w:footnoteRef/>
      </w:r>
      <w:r w:rsidRPr="008B6DED">
        <w:rPr>
          <w:rFonts w:ascii="Times New Roman" w:hAnsi="Times New Roman"/>
          <w:sz w:val="16"/>
          <w:szCs w:val="16"/>
        </w:rPr>
        <w:t>У</w:t>
      </w:r>
      <w:r>
        <w:rPr>
          <w:rFonts w:ascii="Times New Roman" w:hAnsi="Times New Roman"/>
          <w:sz w:val="16"/>
          <w:szCs w:val="16"/>
        </w:rPr>
        <w:t>казываются обоснования наличия отклонений фактических/прогнозных значений мероприятия (результата) на конец отчетного периода относительно планового значения на конец отчетного периода, наличия отклонений прогнозного значения мероприятия (результата) на конец текущего года относительно планового значения на конец текущего года, наличия отклонения фактической/прогнозной даты наступления контрольной точки относительно плановой даты наступления контрольной точки.</w:t>
      </w:r>
    </w:p>
  </w:footnote>
  <w:footnote w:id="18">
    <w:p w:rsidR="00DB5D2F" w:rsidRDefault="00DB5D2F" w:rsidP="00DB5D2F">
      <w:pPr>
        <w:pStyle w:val="a7"/>
        <w:spacing w:after="0"/>
      </w:pPr>
      <w:r w:rsidRPr="00A76824">
        <w:rPr>
          <w:rStyle w:val="a9"/>
          <w:rFonts w:ascii="Times New Roman" w:hAnsi="Times New Roman"/>
          <w:sz w:val="16"/>
          <w:szCs w:val="16"/>
        </w:rPr>
        <w:footnoteRef/>
      </w:r>
      <w:r w:rsidRPr="00A76824">
        <w:rPr>
          <w:rFonts w:ascii="Times New Roman" w:hAnsi="Times New Roman"/>
          <w:sz w:val="16"/>
          <w:szCs w:val="16"/>
        </w:rPr>
        <w:t>За исключением внебюджетных источников, для которых процент исполнения рассчитывается как (6)/(2)*100.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Image00001.jpeg" style="width:15.15pt;height:15.15pt;visibility:visible;mso-wrap-style:square" o:bullet="t">
        <v:imagedata r:id="rId1" o:title="Image00001"/>
      </v:shape>
    </w:pict>
  </w:numPicBullet>
  <w:abstractNum w:abstractNumId="0">
    <w:nsid w:val="0858419F"/>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9E25FE4"/>
    <w:multiLevelType w:val="hybridMultilevel"/>
    <w:tmpl w:val="DA70741E"/>
    <w:lvl w:ilvl="0" w:tplc="D0C8FF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13112C4A"/>
    <w:multiLevelType w:val="hybridMultilevel"/>
    <w:tmpl w:val="829622BE"/>
    <w:lvl w:ilvl="0" w:tplc="CBCAB4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3CF1F39"/>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239D7564"/>
    <w:multiLevelType w:val="hybridMultilevel"/>
    <w:tmpl w:val="A48E6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FF65B5"/>
    <w:multiLevelType w:val="hybridMultilevel"/>
    <w:tmpl w:val="F02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E34E8E"/>
    <w:multiLevelType w:val="hybridMultilevel"/>
    <w:tmpl w:val="C6B23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E61085"/>
    <w:multiLevelType w:val="hybridMultilevel"/>
    <w:tmpl w:val="CEECDA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40CB7860"/>
    <w:multiLevelType w:val="hybridMultilevel"/>
    <w:tmpl w:val="AB2C6350"/>
    <w:lvl w:ilvl="0" w:tplc="5CA221C0">
      <w:start w:val="1"/>
      <w:numFmt w:val="decimal"/>
      <w:lvlText w:val="%1."/>
      <w:lvlJc w:val="left"/>
      <w:pPr>
        <w:ind w:left="112" w:hanging="281"/>
      </w:pPr>
      <w:rPr>
        <w:rFonts w:ascii="Times New Roman" w:eastAsia="Times New Roman" w:hAnsi="Times New Roman" w:cs="Times New Roman" w:hint="default"/>
        <w:spacing w:val="0"/>
        <w:w w:val="100"/>
        <w:sz w:val="28"/>
        <w:szCs w:val="28"/>
      </w:rPr>
    </w:lvl>
    <w:lvl w:ilvl="1" w:tplc="34B8E8CA">
      <w:numFmt w:val="bullet"/>
      <w:lvlText w:val="•"/>
      <w:lvlJc w:val="left"/>
      <w:pPr>
        <w:ind w:left="5080" w:hanging="281"/>
      </w:pPr>
      <w:rPr>
        <w:rFonts w:hint="default"/>
      </w:rPr>
    </w:lvl>
    <w:lvl w:ilvl="2" w:tplc="171038C8">
      <w:numFmt w:val="bullet"/>
      <w:lvlText w:val="•"/>
      <w:lvlJc w:val="left"/>
      <w:pPr>
        <w:ind w:left="5675" w:hanging="281"/>
      </w:pPr>
      <w:rPr>
        <w:rFonts w:hint="default"/>
      </w:rPr>
    </w:lvl>
    <w:lvl w:ilvl="3" w:tplc="9E664254">
      <w:numFmt w:val="bullet"/>
      <w:lvlText w:val="•"/>
      <w:lvlJc w:val="left"/>
      <w:pPr>
        <w:ind w:left="6271" w:hanging="281"/>
      </w:pPr>
      <w:rPr>
        <w:rFonts w:hint="default"/>
      </w:rPr>
    </w:lvl>
    <w:lvl w:ilvl="4" w:tplc="DC183A22">
      <w:numFmt w:val="bullet"/>
      <w:lvlText w:val="•"/>
      <w:lvlJc w:val="left"/>
      <w:pPr>
        <w:ind w:left="6866" w:hanging="281"/>
      </w:pPr>
      <w:rPr>
        <w:rFonts w:hint="default"/>
      </w:rPr>
    </w:lvl>
    <w:lvl w:ilvl="5" w:tplc="7C483F76">
      <w:numFmt w:val="bullet"/>
      <w:lvlText w:val="•"/>
      <w:lvlJc w:val="left"/>
      <w:pPr>
        <w:ind w:left="7462" w:hanging="281"/>
      </w:pPr>
      <w:rPr>
        <w:rFonts w:hint="default"/>
      </w:rPr>
    </w:lvl>
    <w:lvl w:ilvl="6" w:tplc="EBB055C6">
      <w:numFmt w:val="bullet"/>
      <w:lvlText w:val="•"/>
      <w:lvlJc w:val="left"/>
      <w:pPr>
        <w:ind w:left="8057" w:hanging="281"/>
      </w:pPr>
      <w:rPr>
        <w:rFonts w:hint="default"/>
      </w:rPr>
    </w:lvl>
    <w:lvl w:ilvl="7" w:tplc="0ADA8AD4">
      <w:numFmt w:val="bullet"/>
      <w:lvlText w:val="•"/>
      <w:lvlJc w:val="left"/>
      <w:pPr>
        <w:ind w:left="8653" w:hanging="281"/>
      </w:pPr>
      <w:rPr>
        <w:rFonts w:hint="default"/>
      </w:rPr>
    </w:lvl>
    <w:lvl w:ilvl="8" w:tplc="5FBE4F3E">
      <w:numFmt w:val="bullet"/>
      <w:lvlText w:val="•"/>
      <w:lvlJc w:val="left"/>
      <w:pPr>
        <w:ind w:left="9248" w:hanging="281"/>
      </w:pPr>
      <w:rPr>
        <w:rFonts w:hint="default"/>
      </w:rPr>
    </w:lvl>
  </w:abstractNum>
  <w:abstractNum w:abstractNumId="9">
    <w:nsid w:val="4A985E84"/>
    <w:multiLevelType w:val="hybridMultilevel"/>
    <w:tmpl w:val="578642B8"/>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4F083EAF"/>
    <w:multiLevelType w:val="hybridMultilevel"/>
    <w:tmpl w:val="F2706046"/>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4E51C0C"/>
    <w:multiLevelType w:val="hybridMultilevel"/>
    <w:tmpl w:val="79424C66"/>
    <w:lvl w:ilvl="0" w:tplc="84E0167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A5835DF"/>
    <w:multiLevelType w:val="hybridMultilevel"/>
    <w:tmpl w:val="19C4C508"/>
    <w:lvl w:ilvl="0" w:tplc="09E608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5BC97F45"/>
    <w:multiLevelType w:val="hybridMultilevel"/>
    <w:tmpl w:val="6ECCEE5C"/>
    <w:lvl w:ilvl="0" w:tplc="EBBE7916">
      <w:start w:val="1"/>
      <w:numFmt w:val="upperRoman"/>
      <w:suff w:val="space"/>
      <w:lvlText w:val="%1."/>
      <w:lvlJc w:val="left"/>
      <w:pPr>
        <w:ind w:left="862" w:hanging="72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4">
    <w:nsid w:val="60D060E0"/>
    <w:multiLevelType w:val="hybridMultilevel"/>
    <w:tmpl w:val="83D2744A"/>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7E92BFE"/>
    <w:multiLevelType w:val="hybridMultilevel"/>
    <w:tmpl w:val="40DA662A"/>
    <w:lvl w:ilvl="0" w:tplc="9C6443EC">
      <w:start w:val="4"/>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AF54FFB"/>
    <w:multiLevelType w:val="hybridMultilevel"/>
    <w:tmpl w:val="F6D60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2"/>
  </w:num>
  <w:num w:numId="3">
    <w:abstractNumId w:val="7"/>
  </w:num>
  <w:num w:numId="4">
    <w:abstractNumId w:val="15"/>
  </w:num>
  <w:num w:numId="5">
    <w:abstractNumId w:val="8"/>
  </w:num>
  <w:num w:numId="6">
    <w:abstractNumId w:val="9"/>
  </w:num>
  <w:num w:numId="7">
    <w:abstractNumId w:val="3"/>
  </w:num>
  <w:num w:numId="8">
    <w:abstractNumId w:val="0"/>
  </w:num>
  <w:num w:numId="9">
    <w:abstractNumId w:val="11"/>
  </w:num>
  <w:num w:numId="10">
    <w:abstractNumId w:val="1"/>
  </w:num>
  <w:num w:numId="11">
    <w:abstractNumId w:val="12"/>
  </w:num>
  <w:num w:numId="12">
    <w:abstractNumId w:val="16"/>
  </w:num>
  <w:num w:numId="13">
    <w:abstractNumId w:val="5"/>
  </w:num>
  <w:num w:numId="14">
    <w:abstractNumId w:val="10"/>
  </w:num>
  <w:num w:numId="15">
    <w:abstractNumId w:val="14"/>
  </w:num>
  <w:num w:numId="16">
    <w:abstractNumId w:val="4"/>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99"/>
  <w:embedSystemFonts/>
  <w:bordersDoNotSurroundHeader/>
  <w:bordersDoNotSurroundFooter/>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 w:id="2"/>
  </w:footnotePr>
  <w:endnotePr>
    <w:endnote w:id="0"/>
    <w:endnote w:id="1"/>
    <w:endnote w:id="2"/>
  </w:endnotePr>
  <w:compat>
    <w:spaceForUL/>
    <w:balanceSingleByteDoubleByteWidth/>
    <w:doNotLeaveBackslashAlone/>
    <w:ulTrailSpace/>
    <w:doNotExpandShiftReturn/>
    <w:adjustLineHeightInTable/>
    <w:useFELayout/>
  </w:compat>
  <w:rsids>
    <w:rsidRoot w:val="00FE66F5"/>
    <w:rsid w:val="00003793"/>
    <w:rsid w:val="00005413"/>
    <w:rsid w:val="00005A29"/>
    <w:rsid w:val="000105DB"/>
    <w:rsid w:val="000149AB"/>
    <w:rsid w:val="00014E77"/>
    <w:rsid w:val="0002014B"/>
    <w:rsid w:val="00020265"/>
    <w:rsid w:val="00020D2C"/>
    <w:rsid w:val="0002114B"/>
    <w:rsid w:val="00024969"/>
    <w:rsid w:val="00027272"/>
    <w:rsid w:val="000355C5"/>
    <w:rsid w:val="0003577A"/>
    <w:rsid w:val="000365DD"/>
    <w:rsid w:val="00036675"/>
    <w:rsid w:val="00036E80"/>
    <w:rsid w:val="000414D5"/>
    <w:rsid w:val="000417BB"/>
    <w:rsid w:val="000437A0"/>
    <w:rsid w:val="000439F0"/>
    <w:rsid w:val="0004447C"/>
    <w:rsid w:val="00045038"/>
    <w:rsid w:val="00045F7E"/>
    <w:rsid w:val="000473C2"/>
    <w:rsid w:val="00047AC3"/>
    <w:rsid w:val="00047F8E"/>
    <w:rsid w:val="00051EBB"/>
    <w:rsid w:val="00052C0D"/>
    <w:rsid w:val="0005636C"/>
    <w:rsid w:val="00057BB5"/>
    <w:rsid w:val="00057C7B"/>
    <w:rsid w:val="000615D9"/>
    <w:rsid w:val="0006207F"/>
    <w:rsid w:val="00062A34"/>
    <w:rsid w:val="00063F54"/>
    <w:rsid w:val="00064898"/>
    <w:rsid w:val="0006786A"/>
    <w:rsid w:val="00070CA1"/>
    <w:rsid w:val="000710EB"/>
    <w:rsid w:val="00071678"/>
    <w:rsid w:val="0007225F"/>
    <w:rsid w:val="00073408"/>
    <w:rsid w:val="00074BC7"/>
    <w:rsid w:val="00075DBE"/>
    <w:rsid w:val="00076EF3"/>
    <w:rsid w:val="0007701A"/>
    <w:rsid w:val="00077A3E"/>
    <w:rsid w:val="00082FD3"/>
    <w:rsid w:val="000844AE"/>
    <w:rsid w:val="000847E8"/>
    <w:rsid w:val="0008500A"/>
    <w:rsid w:val="00085433"/>
    <w:rsid w:val="00086891"/>
    <w:rsid w:val="00091F81"/>
    <w:rsid w:val="000935EF"/>
    <w:rsid w:val="00094424"/>
    <w:rsid w:val="00095786"/>
    <w:rsid w:val="000968DE"/>
    <w:rsid w:val="000A1B05"/>
    <w:rsid w:val="000A2EEF"/>
    <w:rsid w:val="000A3F3A"/>
    <w:rsid w:val="000A687A"/>
    <w:rsid w:val="000B1384"/>
    <w:rsid w:val="000B15F1"/>
    <w:rsid w:val="000B1BA5"/>
    <w:rsid w:val="000B1C1B"/>
    <w:rsid w:val="000B2A3B"/>
    <w:rsid w:val="000B2F33"/>
    <w:rsid w:val="000B2FA7"/>
    <w:rsid w:val="000B3576"/>
    <w:rsid w:val="000B3D26"/>
    <w:rsid w:val="000B50AA"/>
    <w:rsid w:val="000B5859"/>
    <w:rsid w:val="000C2D76"/>
    <w:rsid w:val="000C3E2B"/>
    <w:rsid w:val="000C5CE9"/>
    <w:rsid w:val="000C62EB"/>
    <w:rsid w:val="000C6B12"/>
    <w:rsid w:val="000D092C"/>
    <w:rsid w:val="000D1C5B"/>
    <w:rsid w:val="000D3176"/>
    <w:rsid w:val="000D3305"/>
    <w:rsid w:val="000D3645"/>
    <w:rsid w:val="000D3A3F"/>
    <w:rsid w:val="000D3AA6"/>
    <w:rsid w:val="000D3D30"/>
    <w:rsid w:val="000D3D89"/>
    <w:rsid w:val="000D4110"/>
    <w:rsid w:val="000D415F"/>
    <w:rsid w:val="000D61EE"/>
    <w:rsid w:val="000E0811"/>
    <w:rsid w:val="000E09E1"/>
    <w:rsid w:val="000E1C89"/>
    <w:rsid w:val="000E2AC8"/>
    <w:rsid w:val="000E3B90"/>
    <w:rsid w:val="000E6593"/>
    <w:rsid w:val="000E6900"/>
    <w:rsid w:val="000E7B59"/>
    <w:rsid w:val="000F0BDA"/>
    <w:rsid w:val="000F255B"/>
    <w:rsid w:val="000F2EDA"/>
    <w:rsid w:val="000F34D4"/>
    <w:rsid w:val="000F36C2"/>
    <w:rsid w:val="000F50F4"/>
    <w:rsid w:val="001005F7"/>
    <w:rsid w:val="001017FE"/>
    <w:rsid w:val="00102473"/>
    <w:rsid w:val="00103607"/>
    <w:rsid w:val="001039F0"/>
    <w:rsid w:val="00104CB2"/>
    <w:rsid w:val="00104CBD"/>
    <w:rsid w:val="00106CF3"/>
    <w:rsid w:val="00106F46"/>
    <w:rsid w:val="00107515"/>
    <w:rsid w:val="00107EC1"/>
    <w:rsid w:val="0011033F"/>
    <w:rsid w:val="00112BF9"/>
    <w:rsid w:val="001130A6"/>
    <w:rsid w:val="00114214"/>
    <w:rsid w:val="00114DEB"/>
    <w:rsid w:val="00116DC3"/>
    <w:rsid w:val="00117F85"/>
    <w:rsid w:val="001203AC"/>
    <w:rsid w:val="001212DB"/>
    <w:rsid w:val="0012168D"/>
    <w:rsid w:val="00121F7C"/>
    <w:rsid w:val="001229CC"/>
    <w:rsid w:val="00123041"/>
    <w:rsid w:val="00123E89"/>
    <w:rsid w:val="001313EB"/>
    <w:rsid w:val="001326CF"/>
    <w:rsid w:val="0013285B"/>
    <w:rsid w:val="00132FCC"/>
    <w:rsid w:val="0013347C"/>
    <w:rsid w:val="00135232"/>
    <w:rsid w:val="001352EC"/>
    <w:rsid w:val="001377E0"/>
    <w:rsid w:val="00141812"/>
    <w:rsid w:val="00141F03"/>
    <w:rsid w:val="00143024"/>
    <w:rsid w:val="0014392E"/>
    <w:rsid w:val="001440CB"/>
    <w:rsid w:val="00147DC3"/>
    <w:rsid w:val="00147DC8"/>
    <w:rsid w:val="001503A7"/>
    <w:rsid w:val="00150835"/>
    <w:rsid w:val="00152A99"/>
    <w:rsid w:val="001560FC"/>
    <w:rsid w:val="0015613D"/>
    <w:rsid w:val="00156807"/>
    <w:rsid w:val="00156FE0"/>
    <w:rsid w:val="001603F7"/>
    <w:rsid w:val="00162031"/>
    <w:rsid w:val="0016216D"/>
    <w:rsid w:val="00162905"/>
    <w:rsid w:val="00163321"/>
    <w:rsid w:val="00163B79"/>
    <w:rsid w:val="00164AE0"/>
    <w:rsid w:val="00166F07"/>
    <w:rsid w:val="00167731"/>
    <w:rsid w:val="00167D51"/>
    <w:rsid w:val="00167D62"/>
    <w:rsid w:val="001703C4"/>
    <w:rsid w:val="00171465"/>
    <w:rsid w:val="00171C83"/>
    <w:rsid w:val="00175BCF"/>
    <w:rsid w:val="00181839"/>
    <w:rsid w:val="00181E15"/>
    <w:rsid w:val="001833BE"/>
    <w:rsid w:val="00184488"/>
    <w:rsid w:val="0018516A"/>
    <w:rsid w:val="00185C58"/>
    <w:rsid w:val="00186182"/>
    <w:rsid w:val="00186594"/>
    <w:rsid w:val="001908CF"/>
    <w:rsid w:val="00190F69"/>
    <w:rsid w:val="001928EF"/>
    <w:rsid w:val="00193C90"/>
    <w:rsid w:val="001961B3"/>
    <w:rsid w:val="00197D45"/>
    <w:rsid w:val="001A17D2"/>
    <w:rsid w:val="001A1D04"/>
    <w:rsid w:val="001A3254"/>
    <w:rsid w:val="001A52BF"/>
    <w:rsid w:val="001A52F9"/>
    <w:rsid w:val="001A73B5"/>
    <w:rsid w:val="001B1647"/>
    <w:rsid w:val="001B1A9B"/>
    <w:rsid w:val="001B1FD8"/>
    <w:rsid w:val="001B2D23"/>
    <w:rsid w:val="001B4273"/>
    <w:rsid w:val="001B4507"/>
    <w:rsid w:val="001B46E6"/>
    <w:rsid w:val="001B774C"/>
    <w:rsid w:val="001B7E09"/>
    <w:rsid w:val="001C0125"/>
    <w:rsid w:val="001C30A6"/>
    <w:rsid w:val="001C5F01"/>
    <w:rsid w:val="001D042F"/>
    <w:rsid w:val="001D0B80"/>
    <w:rsid w:val="001D0E4E"/>
    <w:rsid w:val="001D0E5E"/>
    <w:rsid w:val="001D1B8E"/>
    <w:rsid w:val="001D2736"/>
    <w:rsid w:val="001D332A"/>
    <w:rsid w:val="001D4047"/>
    <w:rsid w:val="001D4CFB"/>
    <w:rsid w:val="001D5D0D"/>
    <w:rsid w:val="001D6B5A"/>
    <w:rsid w:val="001E0939"/>
    <w:rsid w:val="001E40B0"/>
    <w:rsid w:val="001E488B"/>
    <w:rsid w:val="001E6731"/>
    <w:rsid w:val="001E6D1B"/>
    <w:rsid w:val="001E76F4"/>
    <w:rsid w:val="001F436B"/>
    <w:rsid w:val="001F6035"/>
    <w:rsid w:val="001F651A"/>
    <w:rsid w:val="001F7481"/>
    <w:rsid w:val="001F7824"/>
    <w:rsid w:val="001F7D1A"/>
    <w:rsid w:val="00203CD5"/>
    <w:rsid w:val="002043E8"/>
    <w:rsid w:val="00204B7D"/>
    <w:rsid w:val="00205972"/>
    <w:rsid w:val="0020690D"/>
    <w:rsid w:val="00206C6E"/>
    <w:rsid w:val="00206DA1"/>
    <w:rsid w:val="002070AB"/>
    <w:rsid w:val="002102A7"/>
    <w:rsid w:val="00210BB7"/>
    <w:rsid w:val="00214069"/>
    <w:rsid w:val="00216E4B"/>
    <w:rsid w:val="002201F8"/>
    <w:rsid w:val="002204B2"/>
    <w:rsid w:val="00220D4B"/>
    <w:rsid w:val="00221232"/>
    <w:rsid w:val="00222A0A"/>
    <w:rsid w:val="00222E8C"/>
    <w:rsid w:val="00223C41"/>
    <w:rsid w:val="0022566E"/>
    <w:rsid w:val="002258E1"/>
    <w:rsid w:val="00225F51"/>
    <w:rsid w:val="00227067"/>
    <w:rsid w:val="00231B05"/>
    <w:rsid w:val="0023241E"/>
    <w:rsid w:val="002328ED"/>
    <w:rsid w:val="00235EC6"/>
    <w:rsid w:val="00236986"/>
    <w:rsid w:val="00236E0D"/>
    <w:rsid w:val="00240624"/>
    <w:rsid w:val="002416E3"/>
    <w:rsid w:val="002455BF"/>
    <w:rsid w:val="00246CDE"/>
    <w:rsid w:val="0024722A"/>
    <w:rsid w:val="00250359"/>
    <w:rsid w:val="0025492B"/>
    <w:rsid w:val="00254EB1"/>
    <w:rsid w:val="0025565C"/>
    <w:rsid w:val="002565A6"/>
    <w:rsid w:val="002569FE"/>
    <w:rsid w:val="0026012F"/>
    <w:rsid w:val="002605D0"/>
    <w:rsid w:val="00260BEE"/>
    <w:rsid w:val="0026164F"/>
    <w:rsid w:val="002617CE"/>
    <w:rsid w:val="00261D85"/>
    <w:rsid w:val="00262727"/>
    <w:rsid w:val="00264105"/>
    <w:rsid w:val="0026473A"/>
    <w:rsid w:val="0026707F"/>
    <w:rsid w:val="0027011B"/>
    <w:rsid w:val="00271D8A"/>
    <w:rsid w:val="00273681"/>
    <w:rsid w:val="00273F48"/>
    <w:rsid w:val="00281410"/>
    <w:rsid w:val="00281B6F"/>
    <w:rsid w:val="00281B92"/>
    <w:rsid w:val="002829F1"/>
    <w:rsid w:val="0028794A"/>
    <w:rsid w:val="00290978"/>
    <w:rsid w:val="00293C68"/>
    <w:rsid w:val="0029467C"/>
    <w:rsid w:val="002949FD"/>
    <w:rsid w:val="00297E00"/>
    <w:rsid w:val="002A3A10"/>
    <w:rsid w:val="002A4103"/>
    <w:rsid w:val="002A4B59"/>
    <w:rsid w:val="002A4E32"/>
    <w:rsid w:val="002A6B28"/>
    <w:rsid w:val="002B02D4"/>
    <w:rsid w:val="002B0AE9"/>
    <w:rsid w:val="002B1B26"/>
    <w:rsid w:val="002B44EB"/>
    <w:rsid w:val="002B6F0A"/>
    <w:rsid w:val="002B7918"/>
    <w:rsid w:val="002B7AE1"/>
    <w:rsid w:val="002C0C8B"/>
    <w:rsid w:val="002C32F3"/>
    <w:rsid w:val="002C3756"/>
    <w:rsid w:val="002C6324"/>
    <w:rsid w:val="002D0A1F"/>
    <w:rsid w:val="002D18ED"/>
    <w:rsid w:val="002D39D2"/>
    <w:rsid w:val="002D511F"/>
    <w:rsid w:val="002D757E"/>
    <w:rsid w:val="002D7EE5"/>
    <w:rsid w:val="002E15E4"/>
    <w:rsid w:val="002E5303"/>
    <w:rsid w:val="002E53EA"/>
    <w:rsid w:val="002E6477"/>
    <w:rsid w:val="002F02D5"/>
    <w:rsid w:val="002F0823"/>
    <w:rsid w:val="002F3F7A"/>
    <w:rsid w:val="002F506D"/>
    <w:rsid w:val="00300378"/>
    <w:rsid w:val="00300755"/>
    <w:rsid w:val="003028A1"/>
    <w:rsid w:val="00303774"/>
    <w:rsid w:val="003056D6"/>
    <w:rsid w:val="00306F8A"/>
    <w:rsid w:val="00307658"/>
    <w:rsid w:val="00307AE3"/>
    <w:rsid w:val="00311CDD"/>
    <w:rsid w:val="00312007"/>
    <w:rsid w:val="0031399D"/>
    <w:rsid w:val="003203B1"/>
    <w:rsid w:val="00320567"/>
    <w:rsid w:val="003219AB"/>
    <w:rsid w:val="00322004"/>
    <w:rsid w:val="0032316B"/>
    <w:rsid w:val="003243B4"/>
    <w:rsid w:val="00324D56"/>
    <w:rsid w:val="00327A6C"/>
    <w:rsid w:val="00327C6C"/>
    <w:rsid w:val="00331DB8"/>
    <w:rsid w:val="00333ABE"/>
    <w:rsid w:val="00335807"/>
    <w:rsid w:val="00336209"/>
    <w:rsid w:val="003401EC"/>
    <w:rsid w:val="00340FC4"/>
    <w:rsid w:val="00342707"/>
    <w:rsid w:val="00343D6F"/>
    <w:rsid w:val="00343DE0"/>
    <w:rsid w:val="00343E35"/>
    <w:rsid w:val="003443A7"/>
    <w:rsid w:val="003447A2"/>
    <w:rsid w:val="00345436"/>
    <w:rsid w:val="00346A0E"/>
    <w:rsid w:val="00347426"/>
    <w:rsid w:val="003475EA"/>
    <w:rsid w:val="00347D80"/>
    <w:rsid w:val="00347D93"/>
    <w:rsid w:val="00351567"/>
    <w:rsid w:val="00351F6A"/>
    <w:rsid w:val="003544E9"/>
    <w:rsid w:val="00354C63"/>
    <w:rsid w:val="00355B54"/>
    <w:rsid w:val="00355C66"/>
    <w:rsid w:val="00357B4A"/>
    <w:rsid w:val="003632A2"/>
    <w:rsid w:val="0036429A"/>
    <w:rsid w:val="00364994"/>
    <w:rsid w:val="00366EFA"/>
    <w:rsid w:val="0036731C"/>
    <w:rsid w:val="00367F82"/>
    <w:rsid w:val="00373000"/>
    <w:rsid w:val="00373D24"/>
    <w:rsid w:val="00374022"/>
    <w:rsid w:val="00374859"/>
    <w:rsid w:val="003753CE"/>
    <w:rsid w:val="00375E07"/>
    <w:rsid w:val="0037720C"/>
    <w:rsid w:val="0038099B"/>
    <w:rsid w:val="003812F2"/>
    <w:rsid w:val="00383F68"/>
    <w:rsid w:val="0038456B"/>
    <w:rsid w:val="00384B84"/>
    <w:rsid w:val="00386625"/>
    <w:rsid w:val="00391E51"/>
    <w:rsid w:val="00391FA6"/>
    <w:rsid w:val="003955C6"/>
    <w:rsid w:val="00395B8D"/>
    <w:rsid w:val="003966D6"/>
    <w:rsid w:val="003968C4"/>
    <w:rsid w:val="003A1C82"/>
    <w:rsid w:val="003A3147"/>
    <w:rsid w:val="003A4447"/>
    <w:rsid w:val="003A6377"/>
    <w:rsid w:val="003A7F15"/>
    <w:rsid w:val="003A7F6A"/>
    <w:rsid w:val="003B08F4"/>
    <w:rsid w:val="003B12A4"/>
    <w:rsid w:val="003B2EA4"/>
    <w:rsid w:val="003B5552"/>
    <w:rsid w:val="003B6A8A"/>
    <w:rsid w:val="003B6FF6"/>
    <w:rsid w:val="003B7054"/>
    <w:rsid w:val="003B7454"/>
    <w:rsid w:val="003C156B"/>
    <w:rsid w:val="003C1B6D"/>
    <w:rsid w:val="003C34FE"/>
    <w:rsid w:val="003C3A28"/>
    <w:rsid w:val="003C5B64"/>
    <w:rsid w:val="003C7C11"/>
    <w:rsid w:val="003D58CF"/>
    <w:rsid w:val="003D5B75"/>
    <w:rsid w:val="003D618A"/>
    <w:rsid w:val="003E33F6"/>
    <w:rsid w:val="003E46AF"/>
    <w:rsid w:val="003F0C1C"/>
    <w:rsid w:val="003F391E"/>
    <w:rsid w:val="003F3C91"/>
    <w:rsid w:val="003F4D98"/>
    <w:rsid w:val="003F641D"/>
    <w:rsid w:val="003F762C"/>
    <w:rsid w:val="00403268"/>
    <w:rsid w:val="004039EF"/>
    <w:rsid w:val="00405774"/>
    <w:rsid w:val="00406E97"/>
    <w:rsid w:val="00411892"/>
    <w:rsid w:val="004179EF"/>
    <w:rsid w:val="00420990"/>
    <w:rsid w:val="00422481"/>
    <w:rsid w:val="004239D9"/>
    <w:rsid w:val="004324FC"/>
    <w:rsid w:val="004332D4"/>
    <w:rsid w:val="00433A77"/>
    <w:rsid w:val="00433AD4"/>
    <w:rsid w:val="00434612"/>
    <w:rsid w:val="0043497A"/>
    <w:rsid w:val="00436D2E"/>
    <w:rsid w:val="00441B1C"/>
    <w:rsid w:val="004436C8"/>
    <w:rsid w:val="00443BC7"/>
    <w:rsid w:val="00443F52"/>
    <w:rsid w:val="00445717"/>
    <w:rsid w:val="00445A16"/>
    <w:rsid w:val="00446589"/>
    <w:rsid w:val="004470A6"/>
    <w:rsid w:val="00454B94"/>
    <w:rsid w:val="00454BC6"/>
    <w:rsid w:val="004561AE"/>
    <w:rsid w:val="004568D4"/>
    <w:rsid w:val="00456FCA"/>
    <w:rsid w:val="00463013"/>
    <w:rsid w:val="00463A72"/>
    <w:rsid w:val="00463EC8"/>
    <w:rsid w:val="00464EFA"/>
    <w:rsid w:val="0046505B"/>
    <w:rsid w:val="00465A02"/>
    <w:rsid w:val="00467E10"/>
    <w:rsid w:val="00470C0C"/>
    <w:rsid w:val="00470C51"/>
    <w:rsid w:val="00473D8F"/>
    <w:rsid w:val="00476151"/>
    <w:rsid w:val="00476CA6"/>
    <w:rsid w:val="00476E1C"/>
    <w:rsid w:val="00477519"/>
    <w:rsid w:val="00477A1B"/>
    <w:rsid w:val="00480A34"/>
    <w:rsid w:val="0048234F"/>
    <w:rsid w:val="004836ED"/>
    <w:rsid w:val="00484913"/>
    <w:rsid w:val="00485561"/>
    <w:rsid w:val="0048690C"/>
    <w:rsid w:val="00490197"/>
    <w:rsid w:val="004920B8"/>
    <w:rsid w:val="0049211F"/>
    <w:rsid w:val="004935D4"/>
    <w:rsid w:val="00493A71"/>
    <w:rsid w:val="004940BE"/>
    <w:rsid w:val="00496754"/>
    <w:rsid w:val="004A0193"/>
    <w:rsid w:val="004A2A38"/>
    <w:rsid w:val="004A2B8D"/>
    <w:rsid w:val="004A3208"/>
    <w:rsid w:val="004A5312"/>
    <w:rsid w:val="004A6D64"/>
    <w:rsid w:val="004B1079"/>
    <w:rsid w:val="004B117C"/>
    <w:rsid w:val="004B147C"/>
    <w:rsid w:val="004B2DD9"/>
    <w:rsid w:val="004B3BEB"/>
    <w:rsid w:val="004B3F44"/>
    <w:rsid w:val="004B41B0"/>
    <w:rsid w:val="004B4275"/>
    <w:rsid w:val="004B44FC"/>
    <w:rsid w:val="004B5874"/>
    <w:rsid w:val="004B6825"/>
    <w:rsid w:val="004B6878"/>
    <w:rsid w:val="004B6A82"/>
    <w:rsid w:val="004B7FD1"/>
    <w:rsid w:val="004C0D86"/>
    <w:rsid w:val="004C2135"/>
    <w:rsid w:val="004C2195"/>
    <w:rsid w:val="004C349F"/>
    <w:rsid w:val="004C3C2E"/>
    <w:rsid w:val="004C3D4C"/>
    <w:rsid w:val="004C4828"/>
    <w:rsid w:val="004C562E"/>
    <w:rsid w:val="004C5DEB"/>
    <w:rsid w:val="004C77C1"/>
    <w:rsid w:val="004D0267"/>
    <w:rsid w:val="004D0C14"/>
    <w:rsid w:val="004D18F0"/>
    <w:rsid w:val="004D1908"/>
    <w:rsid w:val="004D1A5E"/>
    <w:rsid w:val="004D1C11"/>
    <w:rsid w:val="004D25BD"/>
    <w:rsid w:val="004D2695"/>
    <w:rsid w:val="004D55B7"/>
    <w:rsid w:val="004D5AE0"/>
    <w:rsid w:val="004D6C53"/>
    <w:rsid w:val="004E304B"/>
    <w:rsid w:val="004E3165"/>
    <w:rsid w:val="004E6B4E"/>
    <w:rsid w:val="004E6C24"/>
    <w:rsid w:val="004F018F"/>
    <w:rsid w:val="004F16D4"/>
    <w:rsid w:val="004F1BAD"/>
    <w:rsid w:val="004F32E8"/>
    <w:rsid w:val="004F35B4"/>
    <w:rsid w:val="004F36D0"/>
    <w:rsid w:val="004F66D0"/>
    <w:rsid w:val="004F6777"/>
    <w:rsid w:val="004F769E"/>
    <w:rsid w:val="004F78A2"/>
    <w:rsid w:val="004F7A83"/>
    <w:rsid w:val="004F7C63"/>
    <w:rsid w:val="005010B4"/>
    <w:rsid w:val="0050475D"/>
    <w:rsid w:val="005058C9"/>
    <w:rsid w:val="005059BE"/>
    <w:rsid w:val="005060B3"/>
    <w:rsid w:val="00512C92"/>
    <w:rsid w:val="00517501"/>
    <w:rsid w:val="00521AAC"/>
    <w:rsid w:val="00522973"/>
    <w:rsid w:val="00522E29"/>
    <w:rsid w:val="00523025"/>
    <w:rsid w:val="0052339A"/>
    <w:rsid w:val="00524D4C"/>
    <w:rsid w:val="00525227"/>
    <w:rsid w:val="00525D80"/>
    <w:rsid w:val="00531AFC"/>
    <w:rsid w:val="005321D3"/>
    <w:rsid w:val="00532353"/>
    <w:rsid w:val="005325C0"/>
    <w:rsid w:val="0053466E"/>
    <w:rsid w:val="00535D95"/>
    <w:rsid w:val="00536C2F"/>
    <w:rsid w:val="005373CE"/>
    <w:rsid w:val="00537FDA"/>
    <w:rsid w:val="00540E3B"/>
    <w:rsid w:val="005416A7"/>
    <w:rsid w:val="00541DDF"/>
    <w:rsid w:val="00543427"/>
    <w:rsid w:val="005441F1"/>
    <w:rsid w:val="00547749"/>
    <w:rsid w:val="005501B9"/>
    <w:rsid w:val="00550F8C"/>
    <w:rsid w:val="005516AA"/>
    <w:rsid w:val="005536B8"/>
    <w:rsid w:val="005550D2"/>
    <w:rsid w:val="00555426"/>
    <w:rsid w:val="00556A0B"/>
    <w:rsid w:val="005601BB"/>
    <w:rsid w:val="005639DF"/>
    <w:rsid w:val="00565C57"/>
    <w:rsid w:val="00565ECD"/>
    <w:rsid w:val="00566E1B"/>
    <w:rsid w:val="00570678"/>
    <w:rsid w:val="005749FE"/>
    <w:rsid w:val="00574A5D"/>
    <w:rsid w:val="00574BFB"/>
    <w:rsid w:val="005755B1"/>
    <w:rsid w:val="00577723"/>
    <w:rsid w:val="005778AC"/>
    <w:rsid w:val="00577EC5"/>
    <w:rsid w:val="005822AD"/>
    <w:rsid w:val="00582CE4"/>
    <w:rsid w:val="00583A71"/>
    <w:rsid w:val="00583A76"/>
    <w:rsid w:val="00583C9E"/>
    <w:rsid w:val="00590432"/>
    <w:rsid w:val="00590BB5"/>
    <w:rsid w:val="005928A0"/>
    <w:rsid w:val="00592C63"/>
    <w:rsid w:val="005930EF"/>
    <w:rsid w:val="00593490"/>
    <w:rsid w:val="005935A8"/>
    <w:rsid w:val="005948A1"/>
    <w:rsid w:val="0059790F"/>
    <w:rsid w:val="00597BB1"/>
    <w:rsid w:val="005A0062"/>
    <w:rsid w:val="005A18EC"/>
    <w:rsid w:val="005A1C18"/>
    <w:rsid w:val="005A2FC0"/>
    <w:rsid w:val="005A30DF"/>
    <w:rsid w:val="005A4AF0"/>
    <w:rsid w:val="005A62DC"/>
    <w:rsid w:val="005A6647"/>
    <w:rsid w:val="005A77E4"/>
    <w:rsid w:val="005B12FF"/>
    <w:rsid w:val="005B18E0"/>
    <w:rsid w:val="005B2251"/>
    <w:rsid w:val="005B26CD"/>
    <w:rsid w:val="005B2C27"/>
    <w:rsid w:val="005B2FDD"/>
    <w:rsid w:val="005B53BE"/>
    <w:rsid w:val="005B729F"/>
    <w:rsid w:val="005B79FE"/>
    <w:rsid w:val="005B7FF6"/>
    <w:rsid w:val="005C0874"/>
    <w:rsid w:val="005C095F"/>
    <w:rsid w:val="005C32CE"/>
    <w:rsid w:val="005C3AB6"/>
    <w:rsid w:val="005C3BDF"/>
    <w:rsid w:val="005C5FFC"/>
    <w:rsid w:val="005C7219"/>
    <w:rsid w:val="005D0506"/>
    <w:rsid w:val="005D084E"/>
    <w:rsid w:val="005D0C53"/>
    <w:rsid w:val="005D0F4C"/>
    <w:rsid w:val="005D12FE"/>
    <w:rsid w:val="005D189A"/>
    <w:rsid w:val="005D1959"/>
    <w:rsid w:val="005D4968"/>
    <w:rsid w:val="005D4C2F"/>
    <w:rsid w:val="005D53FC"/>
    <w:rsid w:val="005D5784"/>
    <w:rsid w:val="005D7738"/>
    <w:rsid w:val="005E1A2C"/>
    <w:rsid w:val="005E1BFB"/>
    <w:rsid w:val="005E303D"/>
    <w:rsid w:val="005E3C04"/>
    <w:rsid w:val="005E53A3"/>
    <w:rsid w:val="005E67FF"/>
    <w:rsid w:val="005F1B39"/>
    <w:rsid w:val="005F2247"/>
    <w:rsid w:val="005F30EC"/>
    <w:rsid w:val="005F3680"/>
    <w:rsid w:val="005F46E8"/>
    <w:rsid w:val="005F6A8A"/>
    <w:rsid w:val="005F6FAB"/>
    <w:rsid w:val="006007FB"/>
    <w:rsid w:val="00601E03"/>
    <w:rsid w:val="00601F05"/>
    <w:rsid w:val="00602409"/>
    <w:rsid w:val="00605733"/>
    <w:rsid w:val="00610742"/>
    <w:rsid w:val="00614C09"/>
    <w:rsid w:val="00616817"/>
    <w:rsid w:val="00617553"/>
    <w:rsid w:val="00617723"/>
    <w:rsid w:val="006204CB"/>
    <w:rsid w:val="00622764"/>
    <w:rsid w:val="00623318"/>
    <w:rsid w:val="0062458F"/>
    <w:rsid w:val="006258D8"/>
    <w:rsid w:val="00626589"/>
    <w:rsid w:val="00626CA3"/>
    <w:rsid w:val="00627CF9"/>
    <w:rsid w:val="006314C5"/>
    <w:rsid w:val="0063267A"/>
    <w:rsid w:val="00633800"/>
    <w:rsid w:val="00634712"/>
    <w:rsid w:val="0063583E"/>
    <w:rsid w:val="00635A86"/>
    <w:rsid w:val="00636BF0"/>
    <w:rsid w:val="00636DAA"/>
    <w:rsid w:val="00637FA8"/>
    <w:rsid w:val="006415BF"/>
    <w:rsid w:val="00642C7B"/>
    <w:rsid w:val="00644146"/>
    <w:rsid w:val="00650470"/>
    <w:rsid w:val="0065127F"/>
    <w:rsid w:val="0065194F"/>
    <w:rsid w:val="00654C79"/>
    <w:rsid w:val="00656924"/>
    <w:rsid w:val="006612C8"/>
    <w:rsid w:val="006615B8"/>
    <w:rsid w:val="00661E7A"/>
    <w:rsid w:val="00664721"/>
    <w:rsid w:val="00665344"/>
    <w:rsid w:val="006655E4"/>
    <w:rsid w:val="00666A00"/>
    <w:rsid w:val="00666ACB"/>
    <w:rsid w:val="00667F05"/>
    <w:rsid w:val="00670337"/>
    <w:rsid w:val="00672985"/>
    <w:rsid w:val="00673191"/>
    <w:rsid w:val="00674F10"/>
    <w:rsid w:val="006754AB"/>
    <w:rsid w:val="006765AB"/>
    <w:rsid w:val="006818ED"/>
    <w:rsid w:val="00685E64"/>
    <w:rsid w:val="006958E0"/>
    <w:rsid w:val="00696655"/>
    <w:rsid w:val="00696A96"/>
    <w:rsid w:val="006A0035"/>
    <w:rsid w:val="006A127A"/>
    <w:rsid w:val="006A1CF6"/>
    <w:rsid w:val="006A2FD5"/>
    <w:rsid w:val="006A369F"/>
    <w:rsid w:val="006A45A4"/>
    <w:rsid w:val="006A7675"/>
    <w:rsid w:val="006B0921"/>
    <w:rsid w:val="006B2768"/>
    <w:rsid w:val="006B27C6"/>
    <w:rsid w:val="006B50B8"/>
    <w:rsid w:val="006C02FB"/>
    <w:rsid w:val="006C13E8"/>
    <w:rsid w:val="006C1557"/>
    <w:rsid w:val="006C316D"/>
    <w:rsid w:val="006C3DBB"/>
    <w:rsid w:val="006C417D"/>
    <w:rsid w:val="006C4455"/>
    <w:rsid w:val="006C4500"/>
    <w:rsid w:val="006C56E6"/>
    <w:rsid w:val="006C7D9B"/>
    <w:rsid w:val="006D0461"/>
    <w:rsid w:val="006D0574"/>
    <w:rsid w:val="006D0C3B"/>
    <w:rsid w:val="006D1980"/>
    <w:rsid w:val="006D1BC0"/>
    <w:rsid w:val="006D2C52"/>
    <w:rsid w:val="006D4806"/>
    <w:rsid w:val="006D4B06"/>
    <w:rsid w:val="006D6C32"/>
    <w:rsid w:val="006D7D29"/>
    <w:rsid w:val="006E3FC5"/>
    <w:rsid w:val="006E4DC5"/>
    <w:rsid w:val="006E5204"/>
    <w:rsid w:val="006E6056"/>
    <w:rsid w:val="006E6F7C"/>
    <w:rsid w:val="006E6FF9"/>
    <w:rsid w:val="006E74AB"/>
    <w:rsid w:val="006F0C91"/>
    <w:rsid w:val="006F17A0"/>
    <w:rsid w:val="006F2590"/>
    <w:rsid w:val="006F3FA5"/>
    <w:rsid w:val="006F478E"/>
    <w:rsid w:val="006F5CAD"/>
    <w:rsid w:val="006F5FDD"/>
    <w:rsid w:val="006F60F2"/>
    <w:rsid w:val="006F61F2"/>
    <w:rsid w:val="006F684C"/>
    <w:rsid w:val="006F70FC"/>
    <w:rsid w:val="006F719A"/>
    <w:rsid w:val="00700A58"/>
    <w:rsid w:val="0070304B"/>
    <w:rsid w:val="00705BD7"/>
    <w:rsid w:val="007069F1"/>
    <w:rsid w:val="00706A69"/>
    <w:rsid w:val="00707AB8"/>
    <w:rsid w:val="00710808"/>
    <w:rsid w:val="00712E32"/>
    <w:rsid w:val="007131DE"/>
    <w:rsid w:val="007142DF"/>
    <w:rsid w:val="0071625D"/>
    <w:rsid w:val="0071658B"/>
    <w:rsid w:val="00723172"/>
    <w:rsid w:val="007236F7"/>
    <w:rsid w:val="00723C33"/>
    <w:rsid w:val="007271CC"/>
    <w:rsid w:val="007275B3"/>
    <w:rsid w:val="007320FD"/>
    <w:rsid w:val="00734E50"/>
    <w:rsid w:val="0073509A"/>
    <w:rsid w:val="007358F3"/>
    <w:rsid w:val="00736717"/>
    <w:rsid w:val="00741388"/>
    <w:rsid w:val="007419B3"/>
    <w:rsid w:val="00741FAE"/>
    <w:rsid w:val="0074224D"/>
    <w:rsid w:val="00743605"/>
    <w:rsid w:val="007456E8"/>
    <w:rsid w:val="00746C5B"/>
    <w:rsid w:val="00747AA8"/>
    <w:rsid w:val="007504D9"/>
    <w:rsid w:val="0075250A"/>
    <w:rsid w:val="00753E20"/>
    <w:rsid w:val="00762063"/>
    <w:rsid w:val="00763A6E"/>
    <w:rsid w:val="00764B52"/>
    <w:rsid w:val="00767A73"/>
    <w:rsid w:val="007722D7"/>
    <w:rsid w:val="0077241B"/>
    <w:rsid w:val="00774CCB"/>
    <w:rsid w:val="00775F5E"/>
    <w:rsid w:val="00780F00"/>
    <w:rsid w:val="00783984"/>
    <w:rsid w:val="00783EE1"/>
    <w:rsid w:val="007845CC"/>
    <w:rsid w:val="007849C7"/>
    <w:rsid w:val="0078612F"/>
    <w:rsid w:val="007873E5"/>
    <w:rsid w:val="007901EC"/>
    <w:rsid w:val="00790814"/>
    <w:rsid w:val="0079374D"/>
    <w:rsid w:val="00797B44"/>
    <w:rsid w:val="007A0542"/>
    <w:rsid w:val="007A0F88"/>
    <w:rsid w:val="007A4110"/>
    <w:rsid w:val="007A55E8"/>
    <w:rsid w:val="007A7005"/>
    <w:rsid w:val="007B0088"/>
    <w:rsid w:val="007B1B4A"/>
    <w:rsid w:val="007B2D24"/>
    <w:rsid w:val="007B3468"/>
    <w:rsid w:val="007B3F9D"/>
    <w:rsid w:val="007B62D3"/>
    <w:rsid w:val="007B7A2A"/>
    <w:rsid w:val="007B7BFA"/>
    <w:rsid w:val="007C2184"/>
    <w:rsid w:val="007C4224"/>
    <w:rsid w:val="007C526A"/>
    <w:rsid w:val="007C6737"/>
    <w:rsid w:val="007C6C95"/>
    <w:rsid w:val="007C7843"/>
    <w:rsid w:val="007D0844"/>
    <w:rsid w:val="007D6375"/>
    <w:rsid w:val="007D781D"/>
    <w:rsid w:val="007E1BA0"/>
    <w:rsid w:val="007E2BD2"/>
    <w:rsid w:val="007E2C5A"/>
    <w:rsid w:val="007E3766"/>
    <w:rsid w:val="007E578A"/>
    <w:rsid w:val="007E6471"/>
    <w:rsid w:val="007F01B5"/>
    <w:rsid w:val="007F3182"/>
    <w:rsid w:val="007F5B67"/>
    <w:rsid w:val="007F7671"/>
    <w:rsid w:val="0080132F"/>
    <w:rsid w:val="00801A8C"/>
    <w:rsid w:val="00802C91"/>
    <w:rsid w:val="00804042"/>
    <w:rsid w:val="00804CD0"/>
    <w:rsid w:val="008056D7"/>
    <w:rsid w:val="0080788A"/>
    <w:rsid w:val="00811F52"/>
    <w:rsid w:val="008136A8"/>
    <w:rsid w:val="008201A4"/>
    <w:rsid w:val="00824B7C"/>
    <w:rsid w:val="00825918"/>
    <w:rsid w:val="008272D7"/>
    <w:rsid w:val="00830781"/>
    <w:rsid w:val="00831522"/>
    <w:rsid w:val="00831E66"/>
    <w:rsid w:val="00831EA8"/>
    <w:rsid w:val="008343EA"/>
    <w:rsid w:val="008360D0"/>
    <w:rsid w:val="008364C2"/>
    <w:rsid w:val="00837255"/>
    <w:rsid w:val="00837E81"/>
    <w:rsid w:val="0084352F"/>
    <w:rsid w:val="00846F09"/>
    <w:rsid w:val="00853328"/>
    <w:rsid w:val="0085419E"/>
    <w:rsid w:val="00854C83"/>
    <w:rsid w:val="00856D28"/>
    <w:rsid w:val="0085781A"/>
    <w:rsid w:val="00862826"/>
    <w:rsid w:val="00862986"/>
    <w:rsid w:val="00863449"/>
    <w:rsid w:val="008676CC"/>
    <w:rsid w:val="008679FE"/>
    <w:rsid w:val="0087013C"/>
    <w:rsid w:val="00870169"/>
    <w:rsid w:val="0087063E"/>
    <w:rsid w:val="0087081A"/>
    <w:rsid w:val="00871092"/>
    <w:rsid w:val="0087152C"/>
    <w:rsid w:val="00872798"/>
    <w:rsid w:val="00873018"/>
    <w:rsid w:val="008813EE"/>
    <w:rsid w:val="008824A4"/>
    <w:rsid w:val="008827BD"/>
    <w:rsid w:val="00882812"/>
    <w:rsid w:val="00883218"/>
    <w:rsid w:val="0088463A"/>
    <w:rsid w:val="00887CEE"/>
    <w:rsid w:val="00891220"/>
    <w:rsid w:val="00891C23"/>
    <w:rsid w:val="00891D70"/>
    <w:rsid w:val="00893B0D"/>
    <w:rsid w:val="00894D7C"/>
    <w:rsid w:val="008A0383"/>
    <w:rsid w:val="008A0DC0"/>
    <w:rsid w:val="008A28E2"/>
    <w:rsid w:val="008A44C8"/>
    <w:rsid w:val="008A49D5"/>
    <w:rsid w:val="008A777E"/>
    <w:rsid w:val="008A79BB"/>
    <w:rsid w:val="008B0324"/>
    <w:rsid w:val="008B123D"/>
    <w:rsid w:val="008B278C"/>
    <w:rsid w:val="008B6717"/>
    <w:rsid w:val="008B6DED"/>
    <w:rsid w:val="008B7E15"/>
    <w:rsid w:val="008C0500"/>
    <w:rsid w:val="008C15EE"/>
    <w:rsid w:val="008C1B9C"/>
    <w:rsid w:val="008C359A"/>
    <w:rsid w:val="008C4CD7"/>
    <w:rsid w:val="008C68AC"/>
    <w:rsid w:val="008C6BEE"/>
    <w:rsid w:val="008C78C1"/>
    <w:rsid w:val="008D01D6"/>
    <w:rsid w:val="008D0381"/>
    <w:rsid w:val="008D0489"/>
    <w:rsid w:val="008D0D18"/>
    <w:rsid w:val="008D0D74"/>
    <w:rsid w:val="008D1294"/>
    <w:rsid w:val="008D2C71"/>
    <w:rsid w:val="008D3D5B"/>
    <w:rsid w:val="008D5E80"/>
    <w:rsid w:val="008D654C"/>
    <w:rsid w:val="008E2BE6"/>
    <w:rsid w:val="008E2E40"/>
    <w:rsid w:val="008E3B37"/>
    <w:rsid w:val="008E3DBD"/>
    <w:rsid w:val="008E715F"/>
    <w:rsid w:val="008E76A4"/>
    <w:rsid w:val="008E7C5B"/>
    <w:rsid w:val="008E7DA0"/>
    <w:rsid w:val="008F0743"/>
    <w:rsid w:val="008F48BA"/>
    <w:rsid w:val="008F5ACB"/>
    <w:rsid w:val="009019C3"/>
    <w:rsid w:val="00905385"/>
    <w:rsid w:val="009056AC"/>
    <w:rsid w:val="00907080"/>
    <w:rsid w:val="009077A1"/>
    <w:rsid w:val="0090796A"/>
    <w:rsid w:val="0091274F"/>
    <w:rsid w:val="009129B4"/>
    <w:rsid w:val="009134A9"/>
    <w:rsid w:val="00913531"/>
    <w:rsid w:val="0091366F"/>
    <w:rsid w:val="0091449A"/>
    <w:rsid w:val="009202F1"/>
    <w:rsid w:val="0092081E"/>
    <w:rsid w:val="0092190A"/>
    <w:rsid w:val="00922CAF"/>
    <w:rsid w:val="009230A9"/>
    <w:rsid w:val="00925725"/>
    <w:rsid w:val="00925738"/>
    <w:rsid w:val="00925806"/>
    <w:rsid w:val="009263A7"/>
    <w:rsid w:val="0092674E"/>
    <w:rsid w:val="0092785F"/>
    <w:rsid w:val="00927ABB"/>
    <w:rsid w:val="00927C12"/>
    <w:rsid w:val="009326DB"/>
    <w:rsid w:val="009338E8"/>
    <w:rsid w:val="00935B77"/>
    <w:rsid w:val="00937502"/>
    <w:rsid w:val="00941082"/>
    <w:rsid w:val="00941A46"/>
    <w:rsid w:val="00942843"/>
    <w:rsid w:val="00942A82"/>
    <w:rsid w:val="009435B6"/>
    <w:rsid w:val="00944B21"/>
    <w:rsid w:val="0094524C"/>
    <w:rsid w:val="00946714"/>
    <w:rsid w:val="00947081"/>
    <w:rsid w:val="00947943"/>
    <w:rsid w:val="00950770"/>
    <w:rsid w:val="009530D4"/>
    <w:rsid w:val="00953835"/>
    <w:rsid w:val="00954E69"/>
    <w:rsid w:val="0095646D"/>
    <w:rsid w:val="00956CCB"/>
    <w:rsid w:val="00957820"/>
    <w:rsid w:val="00960D88"/>
    <w:rsid w:val="009618D9"/>
    <w:rsid w:val="009619C4"/>
    <w:rsid w:val="00961F22"/>
    <w:rsid w:val="009622A8"/>
    <w:rsid w:val="0096246D"/>
    <w:rsid w:val="0096576C"/>
    <w:rsid w:val="009667F1"/>
    <w:rsid w:val="00967C7D"/>
    <w:rsid w:val="00972032"/>
    <w:rsid w:val="009734B7"/>
    <w:rsid w:val="00974D98"/>
    <w:rsid w:val="00975222"/>
    <w:rsid w:val="00976A92"/>
    <w:rsid w:val="00984210"/>
    <w:rsid w:val="009844B0"/>
    <w:rsid w:val="0098484A"/>
    <w:rsid w:val="0098635C"/>
    <w:rsid w:val="00986BB9"/>
    <w:rsid w:val="00987A37"/>
    <w:rsid w:val="00990ABC"/>
    <w:rsid w:val="00990EAD"/>
    <w:rsid w:val="00991A6B"/>
    <w:rsid w:val="00994B28"/>
    <w:rsid w:val="00995A47"/>
    <w:rsid w:val="00996E60"/>
    <w:rsid w:val="009A062E"/>
    <w:rsid w:val="009A0E2C"/>
    <w:rsid w:val="009A1807"/>
    <w:rsid w:val="009A22A9"/>
    <w:rsid w:val="009A3088"/>
    <w:rsid w:val="009A5DD1"/>
    <w:rsid w:val="009A6693"/>
    <w:rsid w:val="009A7C9C"/>
    <w:rsid w:val="009B0160"/>
    <w:rsid w:val="009B05F5"/>
    <w:rsid w:val="009B0701"/>
    <w:rsid w:val="009B0AE4"/>
    <w:rsid w:val="009B0EA1"/>
    <w:rsid w:val="009B1048"/>
    <w:rsid w:val="009B232B"/>
    <w:rsid w:val="009B2AC3"/>
    <w:rsid w:val="009B314E"/>
    <w:rsid w:val="009B37B3"/>
    <w:rsid w:val="009B4F15"/>
    <w:rsid w:val="009B569A"/>
    <w:rsid w:val="009B5ED9"/>
    <w:rsid w:val="009B656E"/>
    <w:rsid w:val="009C3A61"/>
    <w:rsid w:val="009C4B2A"/>
    <w:rsid w:val="009C5629"/>
    <w:rsid w:val="009C67E3"/>
    <w:rsid w:val="009C68E6"/>
    <w:rsid w:val="009D0722"/>
    <w:rsid w:val="009D19BF"/>
    <w:rsid w:val="009D2A3C"/>
    <w:rsid w:val="009D341B"/>
    <w:rsid w:val="009D3C80"/>
    <w:rsid w:val="009D7A9C"/>
    <w:rsid w:val="009E14D8"/>
    <w:rsid w:val="009E19E8"/>
    <w:rsid w:val="009E1C5B"/>
    <w:rsid w:val="009E2DD6"/>
    <w:rsid w:val="009E4432"/>
    <w:rsid w:val="009E6CD6"/>
    <w:rsid w:val="009E6DE5"/>
    <w:rsid w:val="009E7C1C"/>
    <w:rsid w:val="009F22A0"/>
    <w:rsid w:val="009F282C"/>
    <w:rsid w:val="009F410A"/>
    <w:rsid w:val="009F4220"/>
    <w:rsid w:val="009F464F"/>
    <w:rsid w:val="009F53DE"/>
    <w:rsid w:val="00A00566"/>
    <w:rsid w:val="00A00D7E"/>
    <w:rsid w:val="00A03CFF"/>
    <w:rsid w:val="00A049CE"/>
    <w:rsid w:val="00A11781"/>
    <w:rsid w:val="00A12084"/>
    <w:rsid w:val="00A13669"/>
    <w:rsid w:val="00A137D3"/>
    <w:rsid w:val="00A13CC0"/>
    <w:rsid w:val="00A14F48"/>
    <w:rsid w:val="00A158B3"/>
    <w:rsid w:val="00A16089"/>
    <w:rsid w:val="00A1656C"/>
    <w:rsid w:val="00A1672B"/>
    <w:rsid w:val="00A17A97"/>
    <w:rsid w:val="00A218C4"/>
    <w:rsid w:val="00A22272"/>
    <w:rsid w:val="00A2287D"/>
    <w:rsid w:val="00A22BD2"/>
    <w:rsid w:val="00A22D2A"/>
    <w:rsid w:val="00A239CA"/>
    <w:rsid w:val="00A24859"/>
    <w:rsid w:val="00A24AD5"/>
    <w:rsid w:val="00A24C77"/>
    <w:rsid w:val="00A260F0"/>
    <w:rsid w:val="00A27797"/>
    <w:rsid w:val="00A32532"/>
    <w:rsid w:val="00A32856"/>
    <w:rsid w:val="00A32AA5"/>
    <w:rsid w:val="00A36CC7"/>
    <w:rsid w:val="00A4031E"/>
    <w:rsid w:val="00A40BD7"/>
    <w:rsid w:val="00A41CFA"/>
    <w:rsid w:val="00A42E5E"/>
    <w:rsid w:val="00A43E05"/>
    <w:rsid w:val="00A45ED6"/>
    <w:rsid w:val="00A50169"/>
    <w:rsid w:val="00A51262"/>
    <w:rsid w:val="00A52401"/>
    <w:rsid w:val="00A5554B"/>
    <w:rsid w:val="00A55C65"/>
    <w:rsid w:val="00A55E8C"/>
    <w:rsid w:val="00A6074B"/>
    <w:rsid w:val="00A61400"/>
    <w:rsid w:val="00A61842"/>
    <w:rsid w:val="00A62969"/>
    <w:rsid w:val="00A671B9"/>
    <w:rsid w:val="00A70FE3"/>
    <w:rsid w:val="00A73080"/>
    <w:rsid w:val="00A73E8E"/>
    <w:rsid w:val="00A74363"/>
    <w:rsid w:val="00A74E36"/>
    <w:rsid w:val="00A75114"/>
    <w:rsid w:val="00A756B8"/>
    <w:rsid w:val="00A75E03"/>
    <w:rsid w:val="00A76824"/>
    <w:rsid w:val="00A81810"/>
    <w:rsid w:val="00A824F2"/>
    <w:rsid w:val="00A82A1B"/>
    <w:rsid w:val="00A847FD"/>
    <w:rsid w:val="00A84BB9"/>
    <w:rsid w:val="00A85CE5"/>
    <w:rsid w:val="00A86AE8"/>
    <w:rsid w:val="00A91A8D"/>
    <w:rsid w:val="00A94B49"/>
    <w:rsid w:val="00A94C3A"/>
    <w:rsid w:val="00A95784"/>
    <w:rsid w:val="00A95A09"/>
    <w:rsid w:val="00A965BD"/>
    <w:rsid w:val="00A97213"/>
    <w:rsid w:val="00AA0802"/>
    <w:rsid w:val="00AA22A0"/>
    <w:rsid w:val="00AA2C84"/>
    <w:rsid w:val="00AA5C1E"/>
    <w:rsid w:val="00AB15CE"/>
    <w:rsid w:val="00AB1ACE"/>
    <w:rsid w:val="00AB1C66"/>
    <w:rsid w:val="00AB2A43"/>
    <w:rsid w:val="00AB3ACC"/>
    <w:rsid w:val="00AB5430"/>
    <w:rsid w:val="00AB6398"/>
    <w:rsid w:val="00AB70DC"/>
    <w:rsid w:val="00AC011E"/>
    <w:rsid w:val="00AC1657"/>
    <w:rsid w:val="00AC4D67"/>
    <w:rsid w:val="00AC5EEB"/>
    <w:rsid w:val="00AC772D"/>
    <w:rsid w:val="00AD01E1"/>
    <w:rsid w:val="00AD0B72"/>
    <w:rsid w:val="00AD0CD4"/>
    <w:rsid w:val="00AD21E9"/>
    <w:rsid w:val="00AD2222"/>
    <w:rsid w:val="00AD504F"/>
    <w:rsid w:val="00AD5517"/>
    <w:rsid w:val="00AD7938"/>
    <w:rsid w:val="00AE1826"/>
    <w:rsid w:val="00AE31E0"/>
    <w:rsid w:val="00AE3ADA"/>
    <w:rsid w:val="00AE434F"/>
    <w:rsid w:val="00AE4861"/>
    <w:rsid w:val="00AE76B9"/>
    <w:rsid w:val="00AE77A9"/>
    <w:rsid w:val="00AF0230"/>
    <w:rsid w:val="00AF0645"/>
    <w:rsid w:val="00AF1730"/>
    <w:rsid w:val="00AF1B51"/>
    <w:rsid w:val="00AF57D2"/>
    <w:rsid w:val="00AF7153"/>
    <w:rsid w:val="00B00348"/>
    <w:rsid w:val="00B010DD"/>
    <w:rsid w:val="00B021E2"/>
    <w:rsid w:val="00B04846"/>
    <w:rsid w:val="00B05B53"/>
    <w:rsid w:val="00B11A3B"/>
    <w:rsid w:val="00B11B56"/>
    <w:rsid w:val="00B11EF8"/>
    <w:rsid w:val="00B13869"/>
    <w:rsid w:val="00B140B0"/>
    <w:rsid w:val="00B1443D"/>
    <w:rsid w:val="00B15E91"/>
    <w:rsid w:val="00B176D2"/>
    <w:rsid w:val="00B203EB"/>
    <w:rsid w:val="00B22932"/>
    <w:rsid w:val="00B22F49"/>
    <w:rsid w:val="00B23626"/>
    <w:rsid w:val="00B23CD1"/>
    <w:rsid w:val="00B245C8"/>
    <w:rsid w:val="00B27235"/>
    <w:rsid w:val="00B331D8"/>
    <w:rsid w:val="00B341A9"/>
    <w:rsid w:val="00B3438E"/>
    <w:rsid w:val="00B34393"/>
    <w:rsid w:val="00B35F50"/>
    <w:rsid w:val="00B36688"/>
    <w:rsid w:val="00B46468"/>
    <w:rsid w:val="00B47FA5"/>
    <w:rsid w:val="00B541FB"/>
    <w:rsid w:val="00B552AE"/>
    <w:rsid w:val="00B60BA7"/>
    <w:rsid w:val="00B616F1"/>
    <w:rsid w:val="00B61DDE"/>
    <w:rsid w:val="00B65C17"/>
    <w:rsid w:val="00B71D56"/>
    <w:rsid w:val="00B71F67"/>
    <w:rsid w:val="00B756CD"/>
    <w:rsid w:val="00B75F6B"/>
    <w:rsid w:val="00B7700D"/>
    <w:rsid w:val="00B77A74"/>
    <w:rsid w:val="00B77EE2"/>
    <w:rsid w:val="00B83606"/>
    <w:rsid w:val="00B849D6"/>
    <w:rsid w:val="00B86529"/>
    <w:rsid w:val="00B93D15"/>
    <w:rsid w:val="00B94824"/>
    <w:rsid w:val="00B94855"/>
    <w:rsid w:val="00B96269"/>
    <w:rsid w:val="00BA0B97"/>
    <w:rsid w:val="00BA31D8"/>
    <w:rsid w:val="00BA3F66"/>
    <w:rsid w:val="00BA41CC"/>
    <w:rsid w:val="00BA5732"/>
    <w:rsid w:val="00BA7F64"/>
    <w:rsid w:val="00BB0C67"/>
    <w:rsid w:val="00BB16A9"/>
    <w:rsid w:val="00BB3487"/>
    <w:rsid w:val="00BB48F4"/>
    <w:rsid w:val="00BB4A7B"/>
    <w:rsid w:val="00BB56D1"/>
    <w:rsid w:val="00BB669E"/>
    <w:rsid w:val="00BC005F"/>
    <w:rsid w:val="00BC0398"/>
    <w:rsid w:val="00BC0BAA"/>
    <w:rsid w:val="00BC1A43"/>
    <w:rsid w:val="00BC1B65"/>
    <w:rsid w:val="00BC20B0"/>
    <w:rsid w:val="00BC355E"/>
    <w:rsid w:val="00BC35FE"/>
    <w:rsid w:val="00BC402A"/>
    <w:rsid w:val="00BC5CC7"/>
    <w:rsid w:val="00BC6C9A"/>
    <w:rsid w:val="00BD15C8"/>
    <w:rsid w:val="00BD15D8"/>
    <w:rsid w:val="00BD1E44"/>
    <w:rsid w:val="00BD34A1"/>
    <w:rsid w:val="00BD4160"/>
    <w:rsid w:val="00BE002A"/>
    <w:rsid w:val="00BE0442"/>
    <w:rsid w:val="00BE1050"/>
    <w:rsid w:val="00BE1320"/>
    <w:rsid w:val="00BE2981"/>
    <w:rsid w:val="00BE3DA7"/>
    <w:rsid w:val="00BE42F5"/>
    <w:rsid w:val="00BF1126"/>
    <w:rsid w:val="00BF12DD"/>
    <w:rsid w:val="00BF1BA9"/>
    <w:rsid w:val="00BF20E3"/>
    <w:rsid w:val="00BF22D1"/>
    <w:rsid w:val="00C00B4E"/>
    <w:rsid w:val="00C01CAB"/>
    <w:rsid w:val="00C03945"/>
    <w:rsid w:val="00C04032"/>
    <w:rsid w:val="00C066A4"/>
    <w:rsid w:val="00C0706E"/>
    <w:rsid w:val="00C072C5"/>
    <w:rsid w:val="00C1061B"/>
    <w:rsid w:val="00C1289C"/>
    <w:rsid w:val="00C15D27"/>
    <w:rsid w:val="00C1639D"/>
    <w:rsid w:val="00C1786A"/>
    <w:rsid w:val="00C20414"/>
    <w:rsid w:val="00C21392"/>
    <w:rsid w:val="00C2375A"/>
    <w:rsid w:val="00C25BEB"/>
    <w:rsid w:val="00C26A3B"/>
    <w:rsid w:val="00C278E5"/>
    <w:rsid w:val="00C3369C"/>
    <w:rsid w:val="00C347ED"/>
    <w:rsid w:val="00C41348"/>
    <w:rsid w:val="00C4293A"/>
    <w:rsid w:val="00C43363"/>
    <w:rsid w:val="00C43E8C"/>
    <w:rsid w:val="00C51597"/>
    <w:rsid w:val="00C524D9"/>
    <w:rsid w:val="00C528FE"/>
    <w:rsid w:val="00C54D9A"/>
    <w:rsid w:val="00C54EA9"/>
    <w:rsid w:val="00C60A65"/>
    <w:rsid w:val="00C60C71"/>
    <w:rsid w:val="00C6290A"/>
    <w:rsid w:val="00C64269"/>
    <w:rsid w:val="00C6442E"/>
    <w:rsid w:val="00C64EE3"/>
    <w:rsid w:val="00C66A50"/>
    <w:rsid w:val="00C66C9F"/>
    <w:rsid w:val="00C7075B"/>
    <w:rsid w:val="00C714F0"/>
    <w:rsid w:val="00C72A79"/>
    <w:rsid w:val="00C74E1D"/>
    <w:rsid w:val="00C80F89"/>
    <w:rsid w:val="00C823F6"/>
    <w:rsid w:val="00C82862"/>
    <w:rsid w:val="00C84C22"/>
    <w:rsid w:val="00C84D53"/>
    <w:rsid w:val="00C868A1"/>
    <w:rsid w:val="00C90503"/>
    <w:rsid w:val="00C94367"/>
    <w:rsid w:val="00C9675A"/>
    <w:rsid w:val="00C96D05"/>
    <w:rsid w:val="00C975D8"/>
    <w:rsid w:val="00C97BD5"/>
    <w:rsid w:val="00CA0478"/>
    <w:rsid w:val="00CA0F43"/>
    <w:rsid w:val="00CA4DF3"/>
    <w:rsid w:val="00CA59F4"/>
    <w:rsid w:val="00CB0F0E"/>
    <w:rsid w:val="00CB132B"/>
    <w:rsid w:val="00CB519D"/>
    <w:rsid w:val="00CB614D"/>
    <w:rsid w:val="00CB7053"/>
    <w:rsid w:val="00CB7AA9"/>
    <w:rsid w:val="00CC0843"/>
    <w:rsid w:val="00CC0A99"/>
    <w:rsid w:val="00CC0EE7"/>
    <w:rsid w:val="00CC2FDA"/>
    <w:rsid w:val="00CC60C2"/>
    <w:rsid w:val="00CC6E84"/>
    <w:rsid w:val="00CC76E5"/>
    <w:rsid w:val="00CD0985"/>
    <w:rsid w:val="00CD1F4A"/>
    <w:rsid w:val="00CD50BA"/>
    <w:rsid w:val="00CD639C"/>
    <w:rsid w:val="00CD6A73"/>
    <w:rsid w:val="00CE15F6"/>
    <w:rsid w:val="00CE1607"/>
    <w:rsid w:val="00CE3399"/>
    <w:rsid w:val="00CE4395"/>
    <w:rsid w:val="00CE4CFA"/>
    <w:rsid w:val="00CE5426"/>
    <w:rsid w:val="00CE634A"/>
    <w:rsid w:val="00CE657C"/>
    <w:rsid w:val="00CF04C2"/>
    <w:rsid w:val="00CF13D7"/>
    <w:rsid w:val="00CF1A2F"/>
    <w:rsid w:val="00CF2A4D"/>
    <w:rsid w:val="00CF3F33"/>
    <w:rsid w:val="00CF4B81"/>
    <w:rsid w:val="00CF4C6C"/>
    <w:rsid w:val="00CF75D8"/>
    <w:rsid w:val="00CF7711"/>
    <w:rsid w:val="00D00F45"/>
    <w:rsid w:val="00D02ECA"/>
    <w:rsid w:val="00D0315D"/>
    <w:rsid w:val="00D03743"/>
    <w:rsid w:val="00D03C39"/>
    <w:rsid w:val="00D04659"/>
    <w:rsid w:val="00D055AC"/>
    <w:rsid w:val="00D07893"/>
    <w:rsid w:val="00D12CB8"/>
    <w:rsid w:val="00D14AC4"/>
    <w:rsid w:val="00D151D0"/>
    <w:rsid w:val="00D15B3E"/>
    <w:rsid w:val="00D16FB5"/>
    <w:rsid w:val="00D17EFC"/>
    <w:rsid w:val="00D20E52"/>
    <w:rsid w:val="00D22A6B"/>
    <w:rsid w:val="00D230B4"/>
    <w:rsid w:val="00D24D8E"/>
    <w:rsid w:val="00D30DBB"/>
    <w:rsid w:val="00D31981"/>
    <w:rsid w:val="00D33122"/>
    <w:rsid w:val="00D33F1C"/>
    <w:rsid w:val="00D33F47"/>
    <w:rsid w:val="00D37C26"/>
    <w:rsid w:val="00D407FB"/>
    <w:rsid w:val="00D40E00"/>
    <w:rsid w:val="00D45911"/>
    <w:rsid w:val="00D46D2B"/>
    <w:rsid w:val="00D4768A"/>
    <w:rsid w:val="00D5123B"/>
    <w:rsid w:val="00D55934"/>
    <w:rsid w:val="00D56E29"/>
    <w:rsid w:val="00D624BC"/>
    <w:rsid w:val="00D628A5"/>
    <w:rsid w:val="00D647A5"/>
    <w:rsid w:val="00D64BC9"/>
    <w:rsid w:val="00D71207"/>
    <w:rsid w:val="00D75101"/>
    <w:rsid w:val="00D75897"/>
    <w:rsid w:val="00D76980"/>
    <w:rsid w:val="00D76AFA"/>
    <w:rsid w:val="00D76BFD"/>
    <w:rsid w:val="00D81C3D"/>
    <w:rsid w:val="00D84660"/>
    <w:rsid w:val="00D84B87"/>
    <w:rsid w:val="00D84EB2"/>
    <w:rsid w:val="00D863E9"/>
    <w:rsid w:val="00D903C4"/>
    <w:rsid w:val="00D90A34"/>
    <w:rsid w:val="00D90ADB"/>
    <w:rsid w:val="00D90FB9"/>
    <w:rsid w:val="00D9135A"/>
    <w:rsid w:val="00D921CB"/>
    <w:rsid w:val="00D94EC8"/>
    <w:rsid w:val="00D96126"/>
    <w:rsid w:val="00D96B11"/>
    <w:rsid w:val="00DA19D5"/>
    <w:rsid w:val="00DA1EA9"/>
    <w:rsid w:val="00DA3E49"/>
    <w:rsid w:val="00DA469F"/>
    <w:rsid w:val="00DA517F"/>
    <w:rsid w:val="00DA6272"/>
    <w:rsid w:val="00DA653A"/>
    <w:rsid w:val="00DA72C9"/>
    <w:rsid w:val="00DB09AE"/>
    <w:rsid w:val="00DB10C3"/>
    <w:rsid w:val="00DB17E2"/>
    <w:rsid w:val="00DB2031"/>
    <w:rsid w:val="00DB27C3"/>
    <w:rsid w:val="00DB5D2F"/>
    <w:rsid w:val="00DB7873"/>
    <w:rsid w:val="00DB7FAC"/>
    <w:rsid w:val="00DC56D8"/>
    <w:rsid w:val="00DC7355"/>
    <w:rsid w:val="00DD1949"/>
    <w:rsid w:val="00DD1C0A"/>
    <w:rsid w:val="00DD45D5"/>
    <w:rsid w:val="00DD5653"/>
    <w:rsid w:val="00DD6900"/>
    <w:rsid w:val="00DD7053"/>
    <w:rsid w:val="00DE1DA6"/>
    <w:rsid w:val="00DE28D8"/>
    <w:rsid w:val="00DE4B40"/>
    <w:rsid w:val="00DE4BC5"/>
    <w:rsid w:val="00DE59C3"/>
    <w:rsid w:val="00DE60EE"/>
    <w:rsid w:val="00DF022E"/>
    <w:rsid w:val="00DF1DB6"/>
    <w:rsid w:val="00DF25E6"/>
    <w:rsid w:val="00E02D86"/>
    <w:rsid w:val="00E034DC"/>
    <w:rsid w:val="00E03E14"/>
    <w:rsid w:val="00E04F37"/>
    <w:rsid w:val="00E10C85"/>
    <w:rsid w:val="00E13B1A"/>
    <w:rsid w:val="00E14030"/>
    <w:rsid w:val="00E16651"/>
    <w:rsid w:val="00E1732C"/>
    <w:rsid w:val="00E23215"/>
    <w:rsid w:val="00E239A4"/>
    <w:rsid w:val="00E26587"/>
    <w:rsid w:val="00E30085"/>
    <w:rsid w:val="00E30944"/>
    <w:rsid w:val="00E3369A"/>
    <w:rsid w:val="00E34D66"/>
    <w:rsid w:val="00E35432"/>
    <w:rsid w:val="00E36040"/>
    <w:rsid w:val="00E3685D"/>
    <w:rsid w:val="00E36BB3"/>
    <w:rsid w:val="00E36F3B"/>
    <w:rsid w:val="00E4120F"/>
    <w:rsid w:val="00E416E5"/>
    <w:rsid w:val="00E41B9C"/>
    <w:rsid w:val="00E4348F"/>
    <w:rsid w:val="00E448B4"/>
    <w:rsid w:val="00E475D8"/>
    <w:rsid w:val="00E50521"/>
    <w:rsid w:val="00E5071D"/>
    <w:rsid w:val="00E5093F"/>
    <w:rsid w:val="00E50DB1"/>
    <w:rsid w:val="00E52179"/>
    <w:rsid w:val="00E53F63"/>
    <w:rsid w:val="00E55B8B"/>
    <w:rsid w:val="00E56159"/>
    <w:rsid w:val="00E57A65"/>
    <w:rsid w:val="00E60234"/>
    <w:rsid w:val="00E633AD"/>
    <w:rsid w:val="00E63496"/>
    <w:rsid w:val="00E63D24"/>
    <w:rsid w:val="00E64B04"/>
    <w:rsid w:val="00E65138"/>
    <w:rsid w:val="00E673F5"/>
    <w:rsid w:val="00E67A3B"/>
    <w:rsid w:val="00E67F1A"/>
    <w:rsid w:val="00E7116A"/>
    <w:rsid w:val="00E74252"/>
    <w:rsid w:val="00E75090"/>
    <w:rsid w:val="00E7515D"/>
    <w:rsid w:val="00E7582F"/>
    <w:rsid w:val="00E7719A"/>
    <w:rsid w:val="00E7753A"/>
    <w:rsid w:val="00E77E91"/>
    <w:rsid w:val="00E824B7"/>
    <w:rsid w:val="00E8349E"/>
    <w:rsid w:val="00E84A17"/>
    <w:rsid w:val="00E85844"/>
    <w:rsid w:val="00E859BB"/>
    <w:rsid w:val="00E87247"/>
    <w:rsid w:val="00E901D3"/>
    <w:rsid w:val="00E91495"/>
    <w:rsid w:val="00E91CF6"/>
    <w:rsid w:val="00E91CF9"/>
    <w:rsid w:val="00E92837"/>
    <w:rsid w:val="00E929F5"/>
    <w:rsid w:val="00E959F4"/>
    <w:rsid w:val="00E970D3"/>
    <w:rsid w:val="00EA19AB"/>
    <w:rsid w:val="00EA2566"/>
    <w:rsid w:val="00EA3257"/>
    <w:rsid w:val="00EA33F5"/>
    <w:rsid w:val="00EA5173"/>
    <w:rsid w:val="00EA583D"/>
    <w:rsid w:val="00EA6479"/>
    <w:rsid w:val="00EA6F08"/>
    <w:rsid w:val="00EB023E"/>
    <w:rsid w:val="00EB0396"/>
    <w:rsid w:val="00EB2BB5"/>
    <w:rsid w:val="00EB3582"/>
    <w:rsid w:val="00EB3CE4"/>
    <w:rsid w:val="00EB3F41"/>
    <w:rsid w:val="00EB4C48"/>
    <w:rsid w:val="00EB4E84"/>
    <w:rsid w:val="00EB5EE7"/>
    <w:rsid w:val="00EB729F"/>
    <w:rsid w:val="00EC3488"/>
    <w:rsid w:val="00EC602A"/>
    <w:rsid w:val="00EC7F90"/>
    <w:rsid w:val="00ED1F69"/>
    <w:rsid w:val="00ED4704"/>
    <w:rsid w:val="00ED56F1"/>
    <w:rsid w:val="00ED6424"/>
    <w:rsid w:val="00EE2F16"/>
    <w:rsid w:val="00EE2F37"/>
    <w:rsid w:val="00EE46B0"/>
    <w:rsid w:val="00EE5632"/>
    <w:rsid w:val="00EE618E"/>
    <w:rsid w:val="00EE6CE5"/>
    <w:rsid w:val="00EF1B7B"/>
    <w:rsid w:val="00EF49B8"/>
    <w:rsid w:val="00EF67A0"/>
    <w:rsid w:val="00EF775D"/>
    <w:rsid w:val="00F013E4"/>
    <w:rsid w:val="00F02DD9"/>
    <w:rsid w:val="00F04C86"/>
    <w:rsid w:val="00F05713"/>
    <w:rsid w:val="00F05AAA"/>
    <w:rsid w:val="00F05F4E"/>
    <w:rsid w:val="00F05FAD"/>
    <w:rsid w:val="00F10BAA"/>
    <w:rsid w:val="00F12665"/>
    <w:rsid w:val="00F12B71"/>
    <w:rsid w:val="00F14930"/>
    <w:rsid w:val="00F15586"/>
    <w:rsid w:val="00F223AF"/>
    <w:rsid w:val="00F224EF"/>
    <w:rsid w:val="00F22C4C"/>
    <w:rsid w:val="00F24DB7"/>
    <w:rsid w:val="00F279B1"/>
    <w:rsid w:val="00F30540"/>
    <w:rsid w:val="00F305EB"/>
    <w:rsid w:val="00F32870"/>
    <w:rsid w:val="00F41ADA"/>
    <w:rsid w:val="00F43FB4"/>
    <w:rsid w:val="00F44198"/>
    <w:rsid w:val="00F4429F"/>
    <w:rsid w:val="00F469BF"/>
    <w:rsid w:val="00F46D0D"/>
    <w:rsid w:val="00F504E9"/>
    <w:rsid w:val="00F52608"/>
    <w:rsid w:val="00F52856"/>
    <w:rsid w:val="00F54581"/>
    <w:rsid w:val="00F546EA"/>
    <w:rsid w:val="00F56FAA"/>
    <w:rsid w:val="00F5788B"/>
    <w:rsid w:val="00F57B20"/>
    <w:rsid w:val="00F60350"/>
    <w:rsid w:val="00F608F5"/>
    <w:rsid w:val="00F60F68"/>
    <w:rsid w:val="00F652F8"/>
    <w:rsid w:val="00F65815"/>
    <w:rsid w:val="00F705E9"/>
    <w:rsid w:val="00F708DE"/>
    <w:rsid w:val="00F73D2A"/>
    <w:rsid w:val="00F74F27"/>
    <w:rsid w:val="00F74F56"/>
    <w:rsid w:val="00F7674B"/>
    <w:rsid w:val="00F77EBD"/>
    <w:rsid w:val="00F81FC1"/>
    <w:rsid w:val="00F84085"/>
    <w:rsid w:val="00F84AC8"/>
    <w:rsid w:val="00F84E05"/>
    <w:rsid w:val="00F859F0"/>
    <w:rsid w:val="00F9102A"/>
    <w:rsid w:val="00F9228B"/>
    <w:rsid w:val="00F9233A"/>
    <w:rsid w:val="00F95BB8"/>
    <w:rsid w:val="00F96138"/>
    <w:rsid w:val="00FA1202"/>
    <w:rsid w:val="00FA3128"/>
    <w:rsid w:val="00FA5922"/>
    <w:rsid w:val="00FA661E"/>
    <w:rsid w:val="00FA6E77"/>
    <w:rsid w:val="00FB34F7"/>
    <w:rsid w:val="00FB40EE"/>
    <w:rsid w:val="00FB61CC"/>
    <w:rsid w:val="00FB62BB"/>
    <w:rsid w:val="00FB783D"/>
    <w:rsid w:val="00FC2582"/>
    <w:rsid w:val="00FC2C08"/>
    <w:rsid w:val="00FC3093"/>
    <w:rsid w:val="00FC4423"/>
    <w:rsid w:val="00FC4500"/>
    <w:rsid w:val="00FC46B6"/>
    <w:rsid w:val="00FC4E6E"/>
    <w:rsid w:val="00FC510D"/>
    <w:rsid w:val="00FC5D5C"/>
    <w:rsid w:val="00FD1704"/>
    <w:rsid w:val="00FD3D02"/>
    <w:rsid w:val="00FD45EE"/>
    <w:rsid w:val="00FD4FE8"/>
    <w:rsid w:val="00FD722D"/>
    <w:rsid w:val="00FD72A9"/>
    <w:rsid w:val="00FD73F2"/>
    <w:rsid w:val="00FE007B"/>
    <w:rsid w:val="00FE08D1"/>
    <w:rsid w:val="00FE2160"/>
    <w:rsid w:val="00FE3122"/>
    <w:rsid w:val="00FE34BB"/>
    <w:rsid w:val="00FE66F5"/>
    <w:rsid w:val="00FF02D7"/>
    <w:rsid w:val="00FF3BD8"/>
    <w:rsid w:val="00FF6D3B"/>
    <w:rsid w:val="00FF6E42"/>
    <w:rsid w:val="00FF722E"/>
    <w:rsid w:val="00FF78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03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0F45"/>
    <w:pPr>
      <w:tabs>
        <w:tab w:val="center" w:pos="4677"/>
        <w:tab w:val="right" w:pos="9355"/>
      </w:tabs>
    </w:pPr>
  </w:style>
  <w:style w:type="character" w:customStyle="1" w:styleId="a4">
    <w:name w:val="Верхний колонтитул Знак"/>
    <w:basedOn w:val="a0"/>
    <w:link w:val="a3"/>
    <w:uiPriority w:val="99"/>
    <w:locked/>
    <w:rsid w:val="00D00F45"/>
    <w:rPr>
      <w:rFonts w:cs="Times New Roman"/>
    </w:rPr>
  </w:style>
  <w:style w:type="paragraph" w:styleId="a5">
    <w:name w:val="footer"/>
    <w:basedOn w:val="a"/>
    <w:link w:val="a6"/>
    <w:uiPriority w:val="99"/>
    <w:unhideWhenUsed/>
    <w:rsid w:val="00D00F45"/>
    <w:pPr>
      <w:tabs>
        <w:tab w:val="center" w:pos="4677"/>
        <w:tab w:val="right" w:pos="9355"/>
      </w:tabs>
    </w:pPr>
  </w:style>
  <w:style w:type="character" w:customStyle="1" w:styleId="a6">
    <w:name w:val="Нижний колонтитул Знак"/>
    <w:basedOn w:val="a0"/>
    <w:link w:val="a5"/>
    <w:uiPriority w:val="99"/>
    <w:locked/>
    <w:rsid w:val="00D00F45"/>
    <w:rPr>
      <w:rFonts w:cs="Times New Roman"/>
    </w:rPr>
  </w:style>
  <w:style w:type="paragraph" w:styleId="a7">
    <w:name w:val="footnote text"/>
    <w:basedOn w:val="a"/>
    <w:link w:val="a8"/>
    <w:uiPriority w:val="99"/>
    <w:unhideWhenUsed/>
    <w:rsid w:val="00BE0442"/>
    <w:rPr>
      <w:sz w:val="20"/>
      <w:szCs w:val="20"/>
    </w:rPr>
  </w:style>
  <w:style w:type="character" w:customStyle="1" w:styleId="a8">
    <w:name w:val="Текст сноски Знак"/>
    <w:basedOn w:val="a0"/>
    <w:link w:val="a7"/>
    <w:uiPriority w:val="99"/>
    <w:locked/>
    <w:rsid w:val="00BE0442"/>
    <w:rPr>
      <w:rFonts w:cs="Times New Roman"/>
      <w:sz w:val="20"/>
      <w:szCs w:val="20"/>
    </w:rPr>
  </w:style>
  <w:style w:type="character" w:styleId="a9">
    <w:name w:val="footnote reference"/>
    <w:basedOn w:val="a0"/>
    <w:uiPriority w:val="99"/>
    <w:unhideWhenUsed/>
    <w:rsid w:val="00BE0442"/>
    <w:rPr>
      <w:rFonts w:cs="Times New Roman"/>
      <w:vertAlign w:val="superscript"/>
    </w:rPr>
  </w:style>
  <w:style w:type="paragraph" w:customStyle="1" w:styleId="ConsPlusNormal">
    <w:name w:val="ConsPlusNormal"/>
    <w:rsid w:val="00290978"/>
    <w:pPr>
      <w:widowControl w:val="0"/>
      <w:autoSpaceDE w:val="0"/>
      <w:autoSpaceDN w:val="0"/>
      <w:spacing w:after="0" w:line="240" w:lineRule="auto"/>
    </w:pPr>
    <w:rPr>
      <w:rFonts w:ascii="Calibri" w:hAnsi="Calibri" w:cs="Calibri"/>
      <w:szCs w:val="20"/>
    </w:rPr>
  </w:style>
  <w:style w:type="table" w:styleId="aa">
    <w:name w:val="Table Grid"/>
    <w:basedOn w:val="a1"/>
    <w:uiPriority w:val="59"/>
    <w:rsid w:val="00290978"/>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1"/>
    <w:qFormat/>
    <w:rsid w:val="00290978"/>
    <w:pPr>
      <w:spacing w:after="200" w:line="276" w:lineRule="auto"/>
      <w:ind w:left="720"/>
      <w:contextualSpacing/>
    </w:pPr>
    <w:rPr>
      <w:lang w:eastAsia="en-US"/>
    </w:rPr>
  </w:style>
  <w:style w:type="paragraph" w:styleId="ac">
    <w:name w:val="Balloon Text"/>
    <w:basedOn w:val="a"/>
    <w:link w:val="ad"/>
    <w:uiPriority w:val="99"/>
    <w:unhideWhenUsed/>
    <w:rsid w:val="009F464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locked/>
    <w:rsid w:val="009F464F"/>
    <w:rPr>
      <w:rFonts w:ascii="Segoe UI" w:hAnsi="Segoe UI" w:cs="Segoe UI"/>
      <w:sz w:val="18"/>
      <w:szCs w:val="18"/>
    </w:rPr>
  </w:style>
  <w:style w:type="character" w:styleId="ae">
    <w:name w:val="annotation reference"/>
    <w:basedOn w:val="a0"/>
    <w:uiPriority w:val="99"/>
    <w:unhideWhenUsed/>
    <w:rsid w:val="009F464F"/>
    <w:rPr>
      <w:rFonts w:cs="Times New Roman"/>
      <w:sz w:val="16"/>
      <w:szCs w:val="16"/>
    </w:rPr>
  </w:style>
  <w:style w:type="paragraph" w:styleId="af">
    <w:name w:val="annotation text"/>
    <w:basedOn w:val="a"/>
    <w:link w:val="af0"/>
    <w:uiPriority w:val="99"/>
    <w:unhideWhenUsed/>
    <w:rsid w:val="009F464F"/>
    <w:rPr>
      <w:sz w:val="20"/>
      <w:szCs w:val="20"/>
    </w:rPr>
  </w:style>
  <w:style w:type="character" w:customStyle="1" w:styleId="af0">
    <w:name w:val="Текст примечания Знак"/>
    <w:basedOn w:val="a0"/>
    <w:link w:val="af"/>
    <w:uiPriority w:val="99"/>
    <w:locked/>
    <w:rsid w:val="009F464F"/>
    <w:rPr>
      <w:rFonts w:cs="Times New Roman"/>
      <w:sz w:val="20"/>
      <w:szCs w:val="20"/>
    </w:rPr>
  </w:style>
  <w:style w:type="character" w:styleId="af1">
    <w:name w:val="Hyperlink"/>
    <w:basedOn w:val="a0"/>
    <w:uiPriority w:val="99"/>
    <w:semiHidden/>
    <w:unhideWhenUsed/>
    <w:rsid w:val="009B5ED9"/>
    <w:rPr>
      <w:rFonts w:cs="Times New Roman"/>
      <w:color w:val="0000FF"/>
      <w:u w:val="single"/>
    </w:rPr>
  </w:style>
  <w:style w:type="paragraph" w:styleId="af2">
    <w:name w:val="annotation subject"/>
    <w:basedOn w:val="af"/>
    <w:next w:val="af"/>
    <w:link w:val="af3"/>
    <w:uiPriority w:val="99"/>
    <w:semiHidden/>
    <w:unhideWhenUsed/>
    <w:rsid w:val="00550F8C"/>
    <w:rPr>
      <w:b/>
      <w:bCs/>
    </w:rPr>
  </w:style>
  <w:style w:type="character" w:customStyle="1" w:styleId="af3">
    <w:name w:val="Тема примечания Знак"/>
    <w:basedOn w:val="af0"/>
    <w:link w:val="af2"/>
    <w:uiPriority w:val="99"/>
    <w:semiHidden/>
    <w:locked/>
    <w:rsid w:val="00550F8C"/>
    <w:rPr>
      <w:rFonts w:cs="Times New Roman"/>
      <w:b/>
      <w:bCs/>
      <w:sz w:val="20"/>
      <w:szCs w:val="20"/>
    </w:rPr>
  </w:style>
  <w:style w:type="table" w:customStyle="1" w:styleId="2">
    <w:name w:val="Сетка таблицы2"/>
    <w:basedOn w:val="a1"/>
    <w:next w:val="aa"/>
    <w:uiPriority w:val="39"/>
    <w:rsid w:val="0002014B"/>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uiPriority w:val="39"/>
    <w:rsid w:val="008A0DC0"/>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basedOn w:val="a0"/>
    <w:uiPriority w:val="99"/>
    <w:rsid w:val="00DB2031"/>
    <w:rPr>
      <w:rFonts w:cs="Times New Roman"/>
    </w:rPr>
  </w:style>
  <w:style w:type="character" w:customStyle="1" w:styleId="FontStyle26">
    <w:name w:val="Font Style26"/>
    <w:uiPriority w:val="99"/>
    <w:rsid w:val="00DB2031"/>
    <w:rPr>
      <w:rFonts w:ascii="Times New Roman" w:hAnsi="Times New Roman"/>
      <w:sz w:val="26"/>
    </w:rPr>
  </w:style>
  <w:style w:type="paragraph" w:customStyle="1" w:styleId="ConsPlusTitle">
    <w:name w:val="ConsPlusTitle"/>
    <w:rsid w:val="00DB2031"/>
    <w:pPr>
      <w:widowControl w:val="0"/>
      <w:autoSpaceDE w:val="0"/>
      <w:autoSpaceDN w:val="0"/>
      <w:spacing w:after="0" w:line="240" w:lineRule="auto"/>
    </w:pPr>
    <w:rPr>
      <w:rFonts w:ascii="Calibri" w:hAnsi="Calibri" w:cs="Calibri"/>
      <w:b/>
      <w:szCs w:val="20"/>
    </w:rPr>
  </w:style>
  <w:style w:type="paragraph" w:customStyle="1" w:styleId="Default">
    <w:name w:val="Default"/>
    <w:rsid w:val="00DB2031"/>
    <w:pPr>
      <w:autoSpaceDE w:val="0"/>
      <w:autoSpaceDN w:val="0"/>
      <w:adjustRightInd w:val="0"/>
      <w:spacing w:after="0" w:line="240" w:lineRule="auto"/>
    </w:pPr>
    <w:rPr>
      <w:rFonts w:ascii="Times New Roman" w:hAnsi="Times New Roman"/>
      <w:color w:val="000000"/>
      <w:sz w:val="24"/>
      <w:szCs w:val="24"/>
    </w:rPr>
  </w:style>
  <w:style w:type="paragraph" w:customStyle="1" w:styleId="ConsPlusTitlePage">
    <w:name w:val="ConsPlusTitlePage"/>
    <w:rsid w:val="00DB2031"/>
    <w:pPr>
      <w:widowControl w:val="0"/>
      <w:autoSpaceDE w:val="0"/>
      <w:autoSpaceDN w:val="0"/>
      <w:spacing w:after="0" w:line="240" w:lineRule="auto"/>
    </w:pPr>
    <w:rPr>
      <w:rFonts w:ascii="Tahoma" w:hAnsi="Tahoma" w:cs="Tahoma"/>
      <w:sz w:val="20"/>
      <w:szCs w:val="20"/>
    </w:rPr>
  </w:style>
  <w:style w:type="paragraph" w:styleId="af5">
    <w:name w:val="Subtitle"/>
    <w:basedOn w:val="a"/>
    <w:next w:val="a"/>
    <w:link w:val="af6"/>
    <w:uiPriority w:val="11"/>
    <w:qFormat/>
    <w:rsid w:val="00DB2031"/>
    <w:pPr>
      <w:numPr>
        <w:ilvl w:val="1"/>
      </w:numPr>
    </w:pPr>
    <w:rPr>
      <w:color w:val="5A5A5A"/>
      <w:spacing w:val="15"/>
      <w:lang w:eastAsia="en-US"/>
    </w:rPr>
  </w:style>
  <w:style w:type="character" w:customStyle="1" w:styleId="af6">
    <w:name w:val="Подзаголовок Знак"/>
    <w:basedOn w:val="a0"/>
    <w:link w:val="af5"/>
    <w:uiPriority w:val="11"/>
    <w:locked/>
    <w:rsid w:val="00DB2031"/>
    <w:rPr>
      <w:rFonts w:cs="Times New Roman"/>
      <w:color w:val="5A5A5A"/>
      <w:spacing w:val="15"/>
      <w:lang w:eastAsia="en-US"/>
    </w:rPr>
  </w:style>
  <w:style w:type="paragraph" w:styleId="af7">
    <w:name w:val="Body Text"/>
    <w:basedOn w:val="a"/>
    <w:link w:val="af8"/>
    <w:uiPriority w:val="1"/>
    <w:qFormat/>
    <w:rsid w:val="00DB2031"/>
    <w:pPr>
      <w:widowControl w:val="0"/>
      <w:autoSpaceDE w:val="0"/>
      <w:autoSpaceDN w:val="0"/>
      <w:spacing w:after="0" w:line="240" w:lineRule="auto"/>
      <w:ind w:left="112"/>
    </w:pPr>
    <w:rPr>
      <w:rFonts w:ascii="Times New Roman" w:hAnsi="Times New Roman"/>
      <w:sz w:val="28"/>
      <w:szCs w:val="28"/>
      <w:lang w:eastAsia="en-US"/>
    </w:rPr>
  </w:style>
  <w:style w:type="character" w:customStyle="1" w:styleId="af8">
    <w:name w:val="Основной текст Знак"/>
    <w:basedOn w:val="a0"/>
    <w:link w:val="af7"/>
    <w:uiPriority w:val="1"/>
    <w:locked/>
    <w:rsid w:val="00DB2031"/>
    <w:rPr>
      <w:rFonts w:ascii="Times New Roman" w:hAnsi="Times New Roman" w:cs="Times New Roman"/>
      <w:sz w:val="28"/>
      <w:szCs w:val="28"/>
      <w:lang w:eastAsia="en-US"/>
    </w:rPr>
  </w:style>
  <w:style w:type="table" w:customStyle="1" w:styleId="1">
    <w:name w:val="Сетка таблицы1"/>
    <w:basedOn w:val="a1"/>
    <w:next w:val="aa"/>
    <w:uiPriority w:val="59"/>
    <w:rsid w:val="00DB2031"/>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endnote text"/>
    <w:basedOn w:val="a"/>
    <w:link w:val="afa"/>
    <w:uiPriority w:val="99"/>
    <w:rsid w:val="00DB2031"/>
    <w:pPr>
      <w:spacing w:after="0" w:line="360" w:lineRule="atLeast"/>
      <w:jc w:val="both"/>
    </w:pPr>
    <w:rPr>
      <w:rFonts w:ascii="Times New Roman" w:hAnsi="Times New Roman"/>
      <w:sz w:val="20"/>
      <w:szCs w:val="20"/>
    </w:rPr>
  </w:style>
  <w:style w:type="character" w:customStyle="1" w:styleId="afa">
    <w:name w:val="Текст концевой сноски Знак"/>
    <w:basedOn w:val="a0"/>
    <w:link w:val="af9"/>
    <w:uiPriority w:val="99"/>
    <w:locked/>
    <w:rsid w:val="00DB2031"/>
    <w:rPr>
      <w:rFonts w:ascii="Times New Roman" w:hAnsi="Times New Roman" w:cs="Times New Roman"/>
      <w:sz w:val="20"/>
      <w:szCs w:val="20"/>
    </w:rPr>
  </w:style>
  <w:style w:type="character" w:styleId="afb">
    <w:name w:val="endnote reference"/>
    <w:basedOn w:val="a0"/>
    <w:uiPriority w:val="99"/>
    <w:rsid w:val="00DB2031"/>
    <w:rPr>
      <w:rFonts w:cs="Times New Roman"/>
      <w:vertAlign w:val="superscript"/>
    </w:rPr>
  </w:style>
  <w:style w:type="paragraph" w:styleId="afc">
    <w:name w:val="Normal (Web)"/>
    <w:basedOn w:val="a"/>
    <w:uiPriority w:val="99"/>
    <w:rsid w:val="00DB2031"/>
    <w:pPr>
      <w:spacing w:after="0" w:line="360" w:lineRule="atLeast"/>
      <w:jc w:val="both"/>
    </w:pPr>
    <w:rPr>
      <w:rFonts w:ascii="Times New Roman" w:hAnsi="Times New Roman"/>
      <w:sz w:val="24"/>
      <w:szCs w:val="24"/>
    </w:rPr>
  </w:style>
  <w:style w:type="paragraph" w:styleId="afd">
    <w:name w:val="Revision"/>
    <w:hidden/>
    <w:uiPriority w:val="99"/>
    <w:semiHidden/>
    <w:rsid w:val="00DB2031"/>
    <w:pPr>
      <w:spacing w:after="0" w:line="240" w:lineRule="auto"/>
    </w:pPr>
    <w:rPr>
      <w:rFonts w:ascii="Times New Roman" w:hAnsi="Times New Roman"/>
      <w:sz w:val="28"/>
      <w:szCs w:val="20"/>
    </w:rPr>
  </w:style>
  <w:style w:type="paragraph" w:customStyle="1" w:styleId="TableParagraph">
    <w:name w:val="Table Paragraph"/>
    <w:basedOn w:val="a"/>
    <w:uiPriority w:val="1"/>
    <w:qFormat/>
    <w:rsid w:val="004D5AE0"/>
    <w:pPr>
      <w:widowControl w:val="0"/>
      <w:autoSpaceDE w:val="0"/>
      <w:autoSpaceDN w:val="0"/>
      <w:spacing w:after="0" w:line="240" w:lineRule="auto"/>
    </w:pPr>
    <w:rPr>
      <w:rFonts w:ascii="Times New Roman" w:eastAsia="Times New Roman" w:hAnsi="Times New Roman"/>
      <w:lang w:eastAsia="en-US"/>
    </w:rPr>
  </w:style>
  <w:style w:type="paragraph" w:customStyle="1" w:styleId="10">
    <w:name w:val="Указатель1"/>
    <w:basedOn w:val="a"/>
    <w:rsid w:val="00BC0BAA"/>
    <w:pPr>
      <w:suppressLineNumbers/>
      <w:suppressAutoHyphens/>
      <w:spacing w:after="0" w:line="240" w:lineRule="auto"/>
    </w:pPr>
    <w:rPr>
      <w:rFonts w:ascii="Arial" w:eastAsia="Times New Roman" w:hAnsi="Arial" w:cs="Tahoma"/>
      <w:sz w:val="28"/>
      <w:szCs w:val="20"/>
      <w:lang w:eastAsia="ar-SA"/>
    </w:rPr>
  </w:style>
</w:styles>
</file>

<file path=word/webSettings.xml><?xml version="1.0" encoding="utf-8"?>
<w:webSettings xmlns:r="http://schemas.openxmlformats.org/officeDocument/2006/relationships" xmlns:w="http://schemas.openxmlformats.org/wordprocessingml/2006/main">
  <w:divs>
    <w:div w:id="80949186">
      <w:bodyDiv w:val="1"/>
      <w:marLeft w:val="0"/>
      <w:marRight w:val="0"/>
      <w:marTop w:val="0"/>
      <w:marBottom w:val="0"/>
      <w:divBdr>
        <w:top w:val="none" w:sz="0" w:space="0" w:color="auto"/>
        <w:left w:val="none" w:sz="0" w:space="0" w:color="auto"/>
        <w:bottom w:val="none" w:sz="0" w:space="0" w:color="auto"/>
        <w:right w:val="none" w:sz="0" w:space="0" w:color="auto"/>
      </w:divBdr>
    </w:div>
    <w:div w:id="655643557">
      <w:marLeft w:val="0"/>
      <w:marRight w:val="0"/>
      <w:marTop w:val="0"/>
      <w:marBottom w:val="0"/>
      <w:divBdr>
        <w:top w:val="none" w:sz="0" w:space="0" w:color="auto"/>
        <w:left w:val="none" w:sz="0" w:space="0" w:color="auto"/>
        <w:bottom w:val="none" w:sz="0" w:space="0" w:color="auto"/>
        <w:right w:val="none" w:sz="0" w:space="0" w:color="auto"/>
      </w:divBdr>
    </w:div>
    <w:div w:id="655643558">
      <w:marLeft w:val="0"/>
      <w:marRight w:val="0"/>
      <w:marTop w:val="0"/>
      <w:marBottom w:val="0"/>
      <w:divBdr>
        <w:top w:val="none" w:sz="0" w:space="0" w:color="auto"/>
        <w:left w:val="none" w:sz="0" w:space="0" w:color="auto"/>
        <w:bottom w:val="none" w:sz="0" w:space="0" w:color="auto"/>
        <w:right w:val="none" w:sz="0" w:space="0" w:color="auto"/>
      </w:divBdr>
    </w:div>
    <w:div w:id="655643559">
      <w:marLeft w:val="0"/>
      <w:marRight w:val="0"/>
      <w:marTop w:val="0"/>
      <w:marBottom w:val="0"/>
      <w:divBdr>
        <w:top w:val="none" w:sz="0" w:space="0" w:color="auto"/>
        <w:left w:val="none" w:sz="0" w:space="0" w:color="auto"/>
        <w:bottom w:val="none" w:sz="0" w:space="0" w:color="auto"/>
        <w:right w:val="none" w:sz="0" w:space="0" w:color="auto"/>
      </w:divBdr>
    </w:div>
    <w:div w:id="655643560">
      <w:marLeft w:val="0"/>
      <w:marRight w:val="0"/>
      <w:marTop w:val="0"/>
      <w:marBottom w:val="0"/>
      <w:divBdr>
        <w:top w:val="none" w:sz="0" w:space="0" w:color="auto"/>
        <w:left w:val="none" w:sz="0" w:space="0" w:color="auto"/>
        <w:bottom w:val="none" w:sz="0" w:space="0" w:color="auto"/>
        <w:right w:val="none" w:sz="0" w:space="0" w:color="auto"/>
      </w:divBdr>
    </w:div>
    <w:div w:id="655643561">
      <w:marLeft w:val="0"/>
      <w:marRight w:val="0"/>
      <w:marTop w:val="0"/>
      <w:marBottom w:val="0"/>
      <w:divBdr>
        <w:top w:val="none" w:sz="0" w:space="0" w:color="auto"/>
        <w:left w:val="none" w:sz="0" w:space="0" w:color="auto"/>
        <w:bottom w:val="none" w:sz="0" w:space="0" w:color="auto"/>
        <w:right w:val="none" w:sz="0" w:space="0" w:color="auto"/>
      </w:divBdr>
    </w:div>
    <w:div w:id="723869269">
      <w:bodyDiv w:val="1"/>
      <w:marLeft w:val="0"/>
      <w:marRight w:val="0"/>
      <w:marTop w:val="0"/>
      <w:marBottom w:val="0"/>
      <w:divBdr>
        <w:top w:val="none" w:sz="0" w:space="0" w:color="auto"/>
        <w:left w:val="none" w:sz="0" w:space="0" w:color="auto"/>
        <w:bottom w:val="none" w:sz="0" w:space="0" w:color="auto"/>
        <w:right w:val="none" w:sz="0" w:space="0" w:color="auto"/>
      </w:divBdr>
    </w:div>
    <w:div w:id="1595626743">
      <w:bodyDiv w:val="1"/>
      <w:marLeft w:val="0"/>
      <w:marRight w:val="0"/>
      <w:marTop w:val="0"/>
      <w:marBottom w:val="0"/>
      <w:divBdr>
        <w:top w:val="none" w:sz="0" w:space="0" w:color="auto"/>
        <w:left w:val="none" w:sz="0" w:space="0" w:color="auto"/>
        <w:bottom w:val="none" w:sz="0" w:space="0" w:color="auto"/>
        <w:right w:val="none" w:sz="0" w:space="0" w:color="auto"/>
      </w:divBdr>
    </w:div>
    <w:div w:id="177605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3E2F3-A34F-4C0C-8BEE-6CA1770E7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1346</Words>
  <Characters>7676</Characters>
  <Application>Microsoft Office Word</Application>
  <DocSecurity>0</DocSecurity>
  <Lines>63</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Алина</cp:lastModifiedBy>
  <cp:revision>8</cp:revision>
  <cp:lastPrinted>2025-04-21T11:12:00Z</cp:lastPrinted>
  <dcterms:created xsi:type="dcterms:W3CDTF">2025-02-11T08:46:00Z</dcterms:created>
  <dcterms:modified xsi:type="dcterms:W3CDTF">2025-04-21T11:12:00Z</dcterms:modified>
</cp:coreProperties>
</file>