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7A" w:rsidRDefault="0003577A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2DE8" w:rsidRDefault="007D2DE8" w:rsidP="00FB20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B203E" w:rsidRPr="007D2DE8" w:rsidRDefault="00FB203E" w:rsidP="00FB20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577A" w:rsidRPr="007D2DE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D2DE8">
        <w:rPr>
          <w:rFonts w:ascii="Times New Roman" w:hAnsi="Times New Roman"/>
          <w:b/>
          <w:color w:val="000000"/>
          <w:sz w:val="28"/>
          <w:szCs w:val="28"/>
        </w:rPr>
        <w:t xml:space="preserve">ОТЧЕТ </w:t>
      </w:r>
    </w:p>
    <w:p w:rsidR="002070AB" w:rsidRPr="007D2DE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D2DE8">
        <w:rPr>
          <w:rFonts w:ascii="Times New Roman" w:hAnsi="Times New Roman"/>
          <w:b/>
          <w:color w:val="000000"/>
          <w:sz w:val="28"/>
          <w:szCs w:val="28"/>
        </w:rPr>
        <w:t xml:space="preserve">О ХОДЕ РЕАЛИЗАЦИИ </w:t>
      </w:r>
    </w:p>
    <w:p w:rsidR="0003577A" w:rsidRPr="007D2DE8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D2DE8">
        <w:rPr>
          <w:rFonts w:ascii="Times New Roman" w:hAnsi="Times New Roman"/>
          <w:b/>
          <w:color w:val="000000"/>
          <w:sz w:val="28"/>
          <w:szCs w:val="28"/>
        </w:rPr>
        <w:t>КОМПЛЕКСА ПРОЦЕССНЫХ МЕРОПРИЯТИЙ</w:t>
      </w:r>
    </w:p>
    <w:p w:rsidR="0003577A" w:rsidRPr="007D2DE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D2DE8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0A6396" w:rsidRPr="007D2DE8">
        <w:rPr>
          <w:rFonts w:ascii="Times New Roman" w:hAnsi="Times New Roman"/>
          <w:b/>
          <w:sz w:val="28"/>
          <w:szCs w:val="28"/>
        </w:rPr>
        <w:t>Современные механизмы и технологии дошкольного образования</w:t>
      </w:r>
      <w:r w:rsidRPr="007D2DE8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03577A" w:rsidRPr="007D2DE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577A" w:rsidRP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4D5AE0" w:rsidRPr="007D2DE8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FB203E" w:rsidRPr="007D2DE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7D2DE8">
        <w:rPr>
          <w:rFonts w:ascii="Times New Roman" w:hAnsi="Times New Roman"/>
          <w:b/>
          <w:color w:val="000000"/>
          <w:sz w:val="28"/>
          <w:szCs w:val="28"/>
        </w:rPr>
        <w:t>2024</w:t>
      </w:r>
      <w:r w:rsidR="00FB203E" w:rsidRPr="007D2DE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7D2DE8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:rsidR="007D2DE8" w:rsidRP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Default="007D2DE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D2DE8" w:rsidRPr="008A44C8" w:rsidRDefault="007D2DE8" w:rsidP="007D2DE8">
      <w:pPr>
        <w:pStyle w:val="ab"/>
        <w:ind w:left="0"/>
        <w:rPr>
          <w:rFonts w:ascii="Times New Roman" w:hAnsi="Times New Roman"/>
          <w:b/>
          <w:color w:val="000000"/>
          <w:sz w:val="20"/>
          <w:szCs w:val="20"/>
        </w:rPr>
      </w:pPr>
    </w:p>
    <w:p w:rsidR="00FB203E" w:rsidRPr="008A44C8" w:rsidRDefault="00FB203E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987" w:type="dxa"/>
        <w:tblInd w:w="-5" w:type="dxa"/>
        <w:tblLayout w:type="fixed"/>
        <w:tblLook w:val="04A0"/>
      </w:tblPr>
      <w:tblGrid>
        <w:gridCol w:w="567"/>
        <w:gridCol w:w="1276"/>
        <w:gridCol w:w="1814"/>
        <w:gridCol w:w="993"/>
        <w:gridCol w:w="1134"/>
        <w:gridCol w:w="993"/>
        <w:gridCol w:w="992"/>
        <w:gridCol w:w="1134"/>
        <w:gridCol w:w="1134"/>
        <w:gridCol w:w="1416"/>
        <w:gridCol w:w="992"/>
        <w:gridCol w:w="991"/>
        <w:gridCol w:w="1247"/>
        <w:gridCol w:w="1304"/>
      </w:tblGrid>
      <w:tr w:rsidR="00D647A5" w:rsidRPr="008A44C8" w:rsidTr="00A075DB">
        <w:tc>
          <w:tcPr>
            <w:tcW w:w="567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81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EA5173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1416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247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94108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0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8A44C8" w:rsidTr="00A075DB">
        <w:tc>
          <w:tcPr>
            <w:tcW w:w="567" w:type="dxa"/>
          </w:tcPr>
          <w:p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81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6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47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04" w:type="dxa"/>
          </w:tcPr>
          <w:p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:rsidTr="00A075DB">
        <w:tc>
          <w:tcPr>
            <w:tcW w:w="567" w:type="dxa"/>
          </w:tcPr>
          <w:p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144" w:type="dxa"/>
            <w:gridSpan w:val="12"/>
          </w:tcPr>
          <w:p w:rsidR="006C7D9B" w:rsidRPr="00671E32" w:rsidRDefault="00671E32" w:rsidP="00FB203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FB20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«</w:t>
            </w:r>
            <w:r w:rsidRPr="00FB203E">
              <w:rPr>
                <w:rFonts w:ascii="Times New Roman" w:hAnsi="Times New Roman"/>
                <w:sz w:val="20"/>
                <w:szCs w:val="20"/>
              </w:rPr>
              <w:t>Обеспечение  доступности дошкольного образования и обеспечение равных стартовых возможностей получения общего образования для детей из разных социальных  групп и слоев населения»</w:t>
            </w:r>
          </w:p>
        </w:tc>
      </w:tr>
      <w:tr w:rsidR="00671E32" w:rsidRPr="008A44C8" w:rsidTr="00A075DB">
        <w:tc>
          <w:tcPr>
            <w:tcW w:w="567" w:type="dxa"/>
          </w:tcPr>
          <w:p w:rsidR="00671E32" w:rsidRPr="00AD01E1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</w:tcPr>
          <w:p w:rsidR="00671E32" w:rsidRPr="00671E32" w:rsidRDefault="00671E32" w:rsidP="002E502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лет)</w:t>
            </w:r>
          </w:p>
        </w:tc>
        <w:tc>
          <w:tcPr>
            <w:tcW w:w="993" w:type="dxa"/>
          </w:tcPr>
          <w:p w:rsidR="00FB203E" w:rsidRDefault="00FB203E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3E" w:rsidRDefault="00FB203E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3E" w:rsidRDefault="00FB203E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3E" w:rsidRDefault="00FB203E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FB203E" w:rsidRDefault="00FB203E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</w:tcPr>
          <w:p w:rsidR="00671E32" w:rsidRPr="003814A2" w:rsidRDefault="006231E7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14A2">
              <w:rPr>
                <w:rFonts w:ascii="Times New Roman" w:hAnsi="Times New Roman"/>
                <w:color w:val="000000"/>
                <w:sz w:val="16"/>
                <w:szCs w:val="16"/>
              </w:rPr>
              <w:t>Мониторинг  системы образования</w:t>
            </w:r>
          </w:p>
          <w:p w:rsidR="006231E7" w:rsidRPr="003814A2" w:rsidRDefault="00DE3AA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hyperlink r:id="rId8" w:history="1">
              <w:r w:rsidR="006231E7" w:rsidRPr="003814A2">
                <w:rPr>
                  <w:rStyle w:val="af1"/>
                  <w:sz w:val="16"/>
                  <w:szCs w:val="16"/>
                </w:rPr>
                <w:t>МОНИТОРИНГ СИСТ_ОБР_01_10_2023.pdf (mari.ru)</w:t>
              </w:r>
            </w:hyperlink>
          </w:p>
        </w:tc>
        <w:tc>
          <w:tcPr>
            <w:tcW w:w="992" w:type="dxa"/>
          </w:tcPr>
          <w:p w:rsidR="00FB203E" w:rsidRDefault="00FB203E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71E32" w:rsidRPr="008A44C8" w:rsidTr="00A075DB">
        <w:trPr>
          <w:trHeight w:val="70"/>
        </w:trPr>
        <w:tc>
          <w:tcPr>
            <w:tcW w:w="567" w:type="dxa"/>
          </w:tcPr>
          <w:p w:rsidR="00671E32" w:rsidRPr="008A44C8" w:rsidRDefault="00671E32" w:rsidP="007D2DE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  <w:r w:rsidR="007D2DE8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276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</w:tcPr>
          <w:p w:rsidR="00671E32" w:rsidRPr="00671E32" w:rsidRDefault="00671E32" w:rsidP="002E502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Доля педагогов работающих в сельской местности в общей численности педагогов осуществляющих образовательный процесс в дошкольных  образовательных учреждениях.</w:t>
            </w:r>
          </w:p>
        </w:tc>
        <w:tc>
          <w:tcPr>
            <w:tcW w:w="993" w:type="dxa"/>
          </w:tcPr>
          <w:p w:rsidR="00FB203E" w:rsidRDefault="00FB203E" w:rsidP="002E502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FB203E" w:rsidRDefault="00FB203E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993" w:type="dxa"/>
          </w:tcPr>
          <w:p w:rsidR="00FB203E" w:rsidRDefault="00FB203E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FB203E" w:rsidRDefault="00FB203E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34" w:type="dxa"/>
          </w:tcPr>
          <w:p w:rsidR="00FB203E" w:rsidRDefault="00FB203E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34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</w:tcPr>
          <w:p w:rsidR="00671E32" w:rsidRPr="003814A2" w:rsidRDefault="006231E7" w:rsidP="00671E32">
            <w:pPr>
              <w:jc w:val="center"/>
              <w:rPr>
                <w:sz w:val="16"/>
                <w:szCs w:val="16"/>
              </w:rPr>
            </w:pPr>
            <w:r w:rsidRPr="003814A2">
              <w:rPr>
                <w:rFonts w:ascii="Times New Roman" w:hAnsi="Times New Roman"/>
                <w:sz w:val="16"/>
                <w:szCs w:val="16"/>
              </w:rPr>
              <w:t>Стратегическое планирование | Официальный сайт Звениговского муниципального района Республики Марий Эл (admzven.ru)</w:t>
            </w:r>
          </w:p>
        </w:tc>
        <w:tc>
          <w:tcPr>
            <w:tcW w:w="992" w:type="dxa"/>
          </w:tcPr>
          <w:p w:rsidR="00FB203E" w:rsidRDefault="00FB203E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91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71E32" w:rsidRPr="008A44C8" w:rsidTr="00A075DB">
        <w:trPr>
          <w:trHeight w:val="70"/>
        </w:trPr>
        <w:tc>
          <w:tcPr>
            <w:tcW w:w="567" w:type="dxa"/>
          </w:tcPr>
          <w:p w:rsidR="00671E32" w:rsidRPr="00671E32" w:rsidRDefault="007D2DE8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76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</w:tcPr>
          <w:p w:rsidR="00671E32" w:rsidRPr="00671E32" w:rsidRDefault="00671E32" w:rsidP="002E502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Доля воспитанников находящихся в соответствующих современным требованиям условиях в общей численности воспитанников посещающих дошкольные образовательные учреждения</w:t>
            </w:r>
          </w:p>
        </w:tc>
        <w:tc>
          <w:tcPr>
            <w:tcW w:w="993" w:type="dxa"/>
          </w:tcPr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возрастание</w:t>
            </w:r>
          </w:p>
        </w:tc>
        <w:tc>
          <w:tcPr>
            <w:tcW w:w="993" w:type="dxa"/>
          </w:tcPr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671E32" w:rsidRPr="00671E32" w:rsidRDefault="00671E32" w:rsidP="002E502F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</w:tcPr>
          <w:p w:rsidR="006231E7" w:rsidRPr="003814A2" w:rsidRDefault="006231E7" w:rsidP="006231E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814A2">
              <w:rPr>
                <w:rFonts w:ascii="Times New Roman" w:hAnsi="Times New Roman"/>
                <w:color w:val="000000"/>
                <w:sz w:val="16"/>
                <w:szCs w:val="16"/>
              </w:rPr>
              <w:t>Мониторинг  системы образования</w:t>
            </w:r>
          </w:p>
          <w:p w:rsidR="00671E32" w:rsidRDefault="00DE3AA2" w:rsidP="006231E7">
            <w:pPr>
              <w:jc w:val="center"/>
            </w:pPr>
            <w:hyperlink r:id="rId9" w:history="1">
              <w:r w:rsidR="006231E7" w:rsidRPr="003814A2">
                <w:rPr>
                  <w:rStyle w:val="af1"/>
                  <w:sz w:val="16"/>
                  <w:szCs w:val="16"/>
                </w:rPr>
                <w:t>МОНИТОРИНГ СИСТ_ОБР_01_10_2023.pdf (mari.ru)</w:t>
              </w:r>
            </w:hyperlink>
          </w:p>
        </w:tc>
        <w:tc>
          <w:tcPr>
            <w:tcW w:w="992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</w:tcPr>
          <w:p w:rsidR="00671E32" w:rsidRPr="008A44C8" w:rsidRDefault="00671E3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C823F6" w:rsidRPr="00163B79" w:rsidRDefault="00C823F6" w:rsidP="00671E32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7271CC">
        <w:rPr>
          <w:rFonts w:ascii="Times New Roman" w:hAnsi="Times New Roman"/>
          <w:i/>
          <w:sz w:val="20"/>
          <w:szCs w:val="20"/>
        </w:rPr>
        <w:t xml:space="preserve">2024 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  <w:r w:rsidRPr="00163B79">
        <w:rPr>
          <w:rStyle w:val="a9"/>
          <w:rFonts w:ascii="Times New Roman" w:hAnsi="Times New Roman"/>
          <w:sz w:val="20"/>
          <w:szCs w:val="20"/>
        </w:rPr>
        <w:footnoteReference w:id="10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88"/>
        <w:gridCol w:w="4507"/>
        <w:gridCol w:w="1097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4"/>
        <w:gridCol w:w="1770"/>
      </w:tblGrid>
      <w:tr w:rsidR="00C823F6" w:rsidRPr="00163B79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Pr="00163B79">
              <w:rPr>
                <w:rFonts w:ascii="Times New Roman" w:hAnsi="Times New Roman"/>
                <w:b/>
                <w:i/>
                <w:sz w:val="20"/>
                <w:szCs w:val="20"/>
              </w:rPr>
              <w:t>(указывается год)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:rsidTr="00C823F6">
        <w:trPr>
          <w:trHeight w:val="149"/>
          <w:tblHeader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:rsidR="00C823F6" w:rsidRPr="007D2DE8" w:rsidRDefault="007D2DE8" w:rsidP="007D2DE8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2DE8">
              <w:rPr>
                <w:rFonts w:ascii="Times New Roman" w:hAnsi="Times New Roman"/>
                <w:sz w:val="20"/>
                <w:szCs w:val="20"/>
              </w:rPr>
              <w:t>Обеспечение  доступности дошкольного образования и обеспечение равных стартовых возможностей получения общего образования для детей из разных социальных  групп и слоев населения»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:rsidR="007271CC" w:rsidRPr="007D2DE8" w:rsidRDefault="007D2DE8" w:rsidP="007D2DE8">
            <w:pPr>
              <w:spacing w:line="240" w:lineRule="atLeas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2DE8">
              <w:rPr>
                <w:rFonts w:ascii="Times New Roman" w:hAnsi="Times New Roman"/>
                <w:sz w:val="20"/>
                <w:szCs w:val="20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лет)</w:t>
            </w:r>
          </w:p>
        </w:tc>
      </w:tr>
      <w:tr w:rsidR="00A075DB" w:rsidRPr="00163B79" w:rsidTr="00A075DB">
        <w:trPr>
          <w:trHeight w:val="386"/>
        </w:trPr>
        <w:tc>
          <w:tcPr>
            <w:tcW w:w="187" w:type="pct"/>
            <w:vMerge/>
            <w:vAlign w:val="center"/>
          </w:tcPr>
          <w:p w:rsidR="00A075DB" w:rsidRPr="00163B79" w:rsidRDefault="00A075DB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A075DB" w:rsidRPr="00163B79" w:rsidRDefault="00A075DB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A075DB" w:rsidRPr="00163B79" w:rsidRDefault="00A075DB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A075DB" w:rsidRPr="00163B79" w:rsidRDefault="00A075DB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A075DB" w:rsidRPr="00163B79" w:rsidTr="00A075DB">
        <w:trPr>
          <w:trHeight w:val="386"/>
        </w:trPr>
        <w:tc>
          <w:tcPr>
            <w:tcW w:w="187" w:type="pct"/>
            <w:vMerge/>
            <w:vAlign w:val="center"/>
          </w:tcPr>
          <w:p w:rsidR="00A075DB" w:rsidRPr="00163B79" w:rsidRDefault="00A075DB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A075DB" w:rsidRPr="00163B79" w:rsidRDefault="00A075DB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A075DB" w:rsidRPr="00163B79" w:rsidRDefault="00A075DB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A075DB" w:rsidRPr="00163B79" w:rsidRDefault="00A075DB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7D2DE8" w:rsidRPr="00FB203E" w:rsidTr="00A075DB">
        <w:trPr>
          <w:trHeight w:val="386"/>
        </w:trPr>
        <w:tc>
          <w:tcPr>
            <w:tcW w:w="187" w:type="pct"/>
            <w:vAlign w:val="center"/>
          </w:tcPr>
          <w:p w:rsidR="007D2DE8" w:rsidRPr="00163B79" w:rsidRDefault="007D2DE8" w:rsidP="00A075D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13" w:type="pct"/>
            <w:gridSpan w:val="14"/>
            <w:vAlign w:val="center"/>
          </w:tcPr>
          <w:p w:rsidR="007D2DE8" w:rsidRPr="007D2DE8" w:rsidRDefault="007D2DE8" w:rsidP="007D2DE8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2DE8">
              <w:rPr>
                <w:rFonts w:ascii="Times New Roman" w:hAnsi="Times New Roman"/>
                <w:sz w:val="20"/>
                <w:szCs w:val="20"/>
              </w:rPr>
              <w:t>Обеспечение  доступности дошкольного образования и обеспечение равных стартовых возможностей получения общего образования для детей из разных социальных  групп и слоев населения»</w:t>
            </w:r>
          </w:p>
        </w:tc>
      </w:tr>
      <w:tr w:rsidR="007D2DE8" w:rsidRPr="00FB203E" w:rsidTr="00A075DB">
        <w:trPr>
          <w:trHeight w:val="386"/>
        </w:trPr>
        <w:tc>
          <w:tcPr>
            <w:tcW w:w="187" w:type="pct"/>
            <w:vMerge w:val="restart"/>
            <w:vAlign w:val="center"/>
          </w:tcPr>
          <w:p w:rsidR="007D2DE8" w:rsidRPr="00163B79" w:rsidRDefault="007D2DE8" w:rsidP="00A075D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813" w:type="pct"/>
            <w:gridSpan w:val="14"/>
            <w:vAlign w:val="center"/>
          </w:tcPr>
          <w:p w:rsidR="007D2DE8" w:rsidRPr="007D2DE8" w:rsidRDefault="007D2DE8" w:rsidP="007D2DE8">
            <w:pPr>
              <w:spacing w:line="240" w:lineRule="atLeas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2DE8">
              <w:rPr>
                <w:rFonts w:ascii="Times New Roman" w:hAnsi="Times New Roman"/>
                <w:sz w:val="20"/>
                <w:szCs w:val="20"/>
              </w:rPr>
              <w:t>Доля педагогов работающих в сельской местности в общей численности педагогов осуществляющих образовательный процесс в дошкольных  образовательных учреждениях.</w:t>
            </w:r>
          </w:p>
        </w:tc>
      </w:tr>
      <w:tr w:rsidR="00A075DB" w:rsidRPr="00163B79" w:rsidTr="00A075DB">
        <w:trPr>
          <w:trHeight w:val="386"/>
        </w:trPr>
        <w:tc>
          <w:tcPr>
            <w:tcW w:w="187" w:type="pct"/>
            <w:vMerge/>
            <w:vAlign w:val="center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A075DB" w:rsidRPr="00163B79" w:rsidRDefault="00A075DB" w:rsidP="00A075D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A075DB" w:rsidRPr="00163B79" w:rsidRDefault="00A075DB" w:rsidP="00A075DB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7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563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</w:tr>
      <w:tr w:rsidR="00A075DB" w:rsidRPr="00163B79" w:rsidTr="00A075DB">
        <w:trPr>
          <w:trHeight w:val="386"/>
        </w:trPr>
        <w:tc>
          <w:tcPr>
            <w:tcW w:w="187" w:type="pct"/>
            <w:vMerge/>
            <w:vAlign w:val="center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A075DB" w:rsidRPr="00163B79" w:rsidRDefault="00A075DB" w:rsidP="00A075D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A075DB" w:rsidRPr="00163B79" w:rsidRDefault="00A075DB" w:rsidP="00A075DB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7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563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</w:tr>
      <w:tr w:rsidR="007D2DE8" w:rsidRPr="00FB203E" w:rsidTr="00A075DB">
        <w:trPr>
          <w:trHeight w:val="386"/>
        </w:trPr>
        <w:tc>
          <w:tcPr>
            <w:tcW w:w="187" w:type="pct"/>
            <w:vAlign w:val="center"/>
          </w:tcPr>
          <w:p w:rsidR="007D2DE8" w:rsidRPr="00163B79" w:rsidRDefault="007D2DE8" w:rsidP="00A075DB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:rsidR="007D2DE8" w:rsidRPr="007D2DE8" w:rsidRDefault="007D2DE8" w:rsidP="007D2DE8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2DE8">
              <w:rPr>
                <w:rFonts w:ascii="Times New Roman" w:hAnsi="Times New Roman"/>
                <w:sz w:val="20"/>
                <w:szCs w:val="20"/>
              </w:rPr>
              <w:t>Обеспечение  доступности дошкольного образования и обеспечение равных стартовых возможностей получения общего образования для детей из разных социальных  групп и слоев населения»</w:t>
            </w:r>
          </w:p>
        </w:tc>
      </w:tr>
      <w:tr w:rsidR="007D2DE8" w:rsidRPr="00FB203E" w:rsidTr="00A075DB">
        <w:trPr>
          <w:trHeight w:val="386"/>
        </w:trPr>
        <w:tc>
          <w:tcPr>
            <w:tcW w:w="187" w:type="pct"/>
            <w:vMerge w:val="restart"/>
            <w:vAlign w:val="center"/>
          </w:tcPr>
          <w:p w:rsidR="007D2DE8" w:rsidRPr="00163B79" w:rsidRDefault="007D2DE8" w:rsidP="00A075D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813" w:type="pct"/>
            <w:gridSpan w:val="14"/>
            <w:vAlign w:val="center"/>
          </w:tcPr>
          <w:p w:rsidR="007D2DE8" w:rsidRPr="007D2DE8" w:rsidRDefault="007D2DE8" w:rsidP="007D2DE8">
            <w:pPr>
              <w:spacing w:line="240" w:lineRule="atLeas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2DE8">
              <w:rPr>
                <w:rFonts w:ascii="Times New Roman" w:hAnsi="Times New Roman"/>
                <w:sz w:val="20"/>
                <w:szCs w:val="20"/>
              </w:rPr>
              <w:t>Доля воспитанников находящихся в соответствующих современным требованиям условиях в общей численности воспитанников посещающих дошкольные образовательные учреждения</w:t>
            </w:r>
          </w:p>
        </w:tc>
      </w:tr>
      <w:tr w:rsidR="00A075DB" w:rsidRPr="00163B79" w:rsidTr="00A075DB">
        <w:trPr>
          <w:trHeight w:val="386"/>
        </w:trPr>
        <w:tc>
          <w:tcPr>
            <w:tcW w:w="187" w:type="pct"/>
            <w:vMerge/>
            <w:vAlign w:val="center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A075DB" w:rsidRPr="00163B79" w:rsidRDefault="00A075DB" w:rsidP="00A075D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A075DB" w:rsidRPr="00163B79" w:rsidRDefault="00A075DB" w:rsidP="00A075DB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A075DB" w:rsidRPr="00163B79" w:rsidTr="00A075DB">
        <w:trPr>
          <w:trHeight w:val="386"/>
        </w:trPr>
        <w:tc>
          <w:tcPr>
            <w:tcW w:w="187" w:type="pct"/>
            <w:vMerge/>
            <w:vAlign w:val="center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A075DB" w:rsidRPr="00163B79" w:rsidRDefault="00A075DB" w:rsidP="00A075D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A075DB" w:rsidRPr="00163B79" w:rsidRDefault="00A075DB" w:rsidP="00A075DB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A075DB" w:rsidRPr="00163B79" w:rsidRDefault="00A075DB" w:rsidP="00A075DB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</w:tbl>
    <w:p w:rsidR="00C823F6" w:rsidRDefault="00C823F6" w:rsidP="00A075D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11"/>
      </w:r>
    </w:p>
    <w:tbl>
      <w:tblPr>
        <w:tblStyle w:val="aa"/>
        <w:tblW w:w="15877" w:type="dxa"/>
        <w:tblInd w:w="-147" w:type="dxa"/>
        <w:tblLook w:val="04A0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:rsidTr="00EA33F5">
        <w:tc>
          <w:tcPr>
            <w:tcW w:w="592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2"/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5058C9" w:rsidRPr="008A44C8" w:rsidTr="008343EA">
        <w:trPr>
          <w:trHeight w:val="155"/>
        </w:trPr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06" w:type="dxa"/>
          </w:tcPr>
          <w:p w:rsidR="005058C9" w:rsidRPr="00767A73" w:rsidRDefault="005058C9" w:rsidP="00767A73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79" w:type="dxa"/>
            <w:gridSpan w:val="9"/>
            <w:vAlign w:val="center"/>
          </w:tcPr>
          <w:p w:rsidR="005058C9" w:rsidRPr="00767A73" w:rsidRDefault="005058C9" w:rsidP="008343EA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67A73">
              <w:rPr>
                <w:rFonts w:ascii="Times New Roman" w:hAnsi="Times New Roman"/>
                <w:i/>
                <w:sz w:val="16"/>
                <w:szCs w:val="16"/>
              </w:rPr>
              <w:t>Наименование показателя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 ед. измерения по ОКЕИ</w:t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75E07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8A44C8" w:rsidTr="00854C83">
        <w:trPr>
          <w:trHeight w:val="1176"/>
        </w:trPr>
        <w:tc>
          <w:tcPr>
            <w:tcW w:w="518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 п/п</w:t>
            </w:r>
          </w:p>
        </w:tc>
        <w:tc>
          <w:tcPr>
            <w:tcW w:w="1496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:rsidR="00854C83" w:rsidRPr="008A44C8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:rsidR="00854C83" w:rsidRPr="008A44C8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3"/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  <w:r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  <w:r w:rsidRPr="00854C83">
              <w:rPr>
                <w:rFonts w:ascii="Times New Roman" w:hAnsi="Times New Roman"/>
                <w:sz w:val="16"/>
                <w:szCs w:val="20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 документ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5"/>
            </w:r>
          </w:p>
        </w:tc>
        <w:tc>
          <w:tcPr>
            <w:tcW w:w="1275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6"/>
            </w:r>
          </w:p>
        </w:tc>
      </w:tr>
      <w:tr w:rsidR="00854C83" w:rsidRPr="008A44C8" w:rsidTr="00854C83">
        <w:trPr>
          <w:trHeight w:val="216"/>
        </w:trPr>
        <w:tc>
          <w:tcPr>
            <w:tcW w:w="518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:rsidR="00854C83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:rsidR="00854C83" w:rsidRPr="008A44C8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:rsidR="00854C83" w:rsidRPr="008A44C8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:rsidR="00854C83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993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275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</w:tr>
      <w:tr w:rsidR="00854C83" w:rsidRPr="008A44C8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4"/>
          </w:tcPr>
          <w:p w:rsidR="00A075DB" w:rsidRDefault="00A075DB" w:rsidP="008343E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54C83" w:rsidRPr="008343EA" w:rsidRDefault="00671E32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 w:rsidRPr="00671E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 «</w:t>
            </w:r>
            <w:r w:rsidRPr="00671E32">
              <w:rPr>
                <w:rFonts w:ascii="Times New Roman" w:hAnsi="Times New Roman"/>
                <w:sz w:val="16"/>
                <w:szCs w:val="16"/>
              </w:rPr>
              <w:t>Обеспечение  доступности дошкольного образования и обеспечение равных стартовых возможностей получения общего образования для детей из разных социальных  групп и слоев населения»</w:t>
            </w:r>
          </w:p>
        </w:tc>
      </w:tr>
      <w:tr w:rsidR="00671E32" w:rsidRPr="008A44C8" w:rsidTr="00854C83">
        <w:trPr>
          <w:trHeight w:val="433"/>
        </w:trPr>
        <w:tc>
          <w:tcPr>
            <w:tcW w:w="518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</w:tcPr>
          <w:p w:rsidR="00671E32" w:rsidRPr="00671E32" w:rsidRDefault="00671E32" w:rsidP="00A075DB">
            <w:pPr>
              <w:pStyle w:val="TableParagraph"/>
              <w:spacing w:line="266" w:lineRule="auto"/>
              <w:ind w:left="-58"/>
              <w:rPr>
                <w:sz w:val="16"/>
                <w:szCs w:val="16"/>
              </w:rPr>
            </w:pPr>
            <w:r w:rsidRPr="00671E32">
              <w:rPr>
                <w:iCs/>
                <w:sz w:val="16"/>
                <w:szCs w:val="16"/>
                <w:lang w:eastAsia="ru-RU"/>
              </w:rPr>
              <w:t>Мероприятие (результат</w:t>
            </w:r>
            <w:r w:rsidRPr="00671E32">
              <w:rPr>
                <w:sz w:val="16"/>
                <w:szCs w:val="16"/>
              </w:rPr>
              <w:t>) Соглашение о порядке и условиях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предоставления субсидии на выполнение государственного задания на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оказание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государственных услуг(выполнение работ)заключено.</w:t>
            </w:r>
          </w:p>
        </w:tc>
        <w:tc>
          <w:tcPr>
            <w:tcW w:w="851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Соглашение</w:t>
            </w:r>
          </w:p>
        </w:tc>
        <w:tc>
          <w:tcPr>
            <w:tcW w:w="1275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71E32" w:rsidRPr="008A44C8" w:rsidTr="00854C83">
        <w:trPr>
          <w:trHeight w:val="420"/>
        </w:trPr>
        <w:tc>
          <w:tcPr>
            <w:tcW w:w="518" w:type="dxa"/>
          </w:tcPr>
          <w:p w:rsidR="00671E32" w:rsidRPr="008A44C8" w:rsidRDefault="00671E3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  <w:r>
              <w:rPr>
                <w:rFonts w:ascii="Times New Roman" w:hAnsi="Times New Roman"/>
                <w:sz w:val="16"/>
                <w:szCs w:val="20"/>
              </w:rPr>
              <w:t>.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:rsidR="00671E32" w:rsidRPr="00671E32" w:rsidRDefault="00671E32" w:rsidP="00A075DB">
            <w:pPr>
              <w:pStyle w:val="TableParagraph"/>
              <w:tabs>
                <w:tab w:val="left" w:pos="1280"/>
                <w:tab w:val="left" w:pos="1359"/>
              </w:tabs>
              <w:spacing w:line="266" w:lineRule="auto"/>
              <w:ind w:left="-58" w:right="-79"/>
              <w:rPr>
                <w:sz w:val="16"/>
                <w:szCs w:val="16"/>
              </w:rPr>
            </w:pPr>
            <w:r w:rsidRPr="00671E32">
              <w:rPr>
                <w:iCs/>
                <w:sz w:val="16"/>
                <w:szCs w:val="16"/>
                <w:lang w:eastAsia="ru-RU"/>
              </w:rPr>
              <w:t xml:space="preserve">Контрольная точка 1.1. </w:t>
            </w:r>
            <w:r w:rsidRPr="00671E32">
              <w:rPr>
                <w:sz w:val="16"/>
                <w:szCs w:val="16"/>
              </w:rPr>
              <w:t>Предоставлен отчет о расходовании субсидии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на выполнение государственного задания на оказание государственных услуг (выполнение работ) за 2024 год</w:t>
            </w:r>
          </w:p>
        </w:tc>
        <w:tc>
          <w:tcPr>
            <w:tcW w:w="851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Отчет</w:t>
            </w:r>
          </w:p>
        </w:tc>
        <w:tc>
          <w:tcPr>
            <w:tcW w:w="1275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71E32" w:rsidRPr="008A44C8" w:rsidTr="002E502F">
        <w:trPr>
          <w:trHeight w:val="420"/>
        </w:trPr>
        <w:tc>
          <w:tcPr>
            <w:tcW w:w="518" w:type="dxa"/>
          </w:tcPr>
          <w:p w:rsidR="00671E32" w:rsidRPr="008A44C8" w:rsidRDefault="00671E3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5529" w:type="dxa"/>
            <w:gridSpan w:val="14"/>
          </w:tcPr>
          <w:p w:rsidR="00671E32" w:rsidRPr="00671E32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Обеспечение деятельности организаций, обеспечивающих предоставление услуг в сфере дошкольного образования</w:t>
            </w:r>
          </w:p>
        </w:tc>
      </w:tr>
      <w:tr w:rsidR="00671E32" w:rsidRPr="008A44C8" w:rsidTr="00854C83">
        <w:trPr>
          <w:trHeight w:val="420"/>
        </w:trPr>
        <w:tc>
          <w:tcPr>
            <w:tcW w:w="518" w:type="dxa"/>
          </w:tcPr>
          <w:p w:rsidR="00671E32" w:rsidRPr="008A44C8" w:rsidRDefault="00671E3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1.2</w:t>
            </w:r>
          </w:p>
        </w:tc>
        <w:tc>
          <w:tcPr>
            <w:tcW w:w="1496" w:type="dxa"/>
          </w:tcPr>
          <w:p w:rsidR="00671E32" w:rsidRPr="00671E32" w:rsidRDefault="00671E32" w:rsidP="00A075DB">
            <w:pPr>
              <w:pStyle w:val="TableParagraph"/>
              <w:ind w:left="37" w:right="-79"/>
              <w:rPr>
                <w:sz w:val="16"/>
                <w:szCs w:val="16"/>
              </w:rPr>
            </w:pPr>
            <w:r w:rsidRPr="00671E32">
              <w:rPr>
                <w:iCs/>
                <w:sz w:val="16"/>
                <w:szCs w:val="16"/>
                <w:lang w:eastAsia="ru-RU"/>
              </w:rPr>
              <w:t>Мероприятие (результат</w:t>
            </w:r>
            <w:r w:rsidRPr="00671E32">
              <w:rPr>
                <w:sz w:val="16"/>
                <w:szCs w:val="16"/>
              </w:rPr>
              <w:t>) Соглашение о порядке и условиях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lastRenderedPageBreak/>
              <w:t>предоставления субсидии на выполнение государственного задания на оказание государственных услуг (выполнение работ)заключено.</w:t>
            </w:r>
          </w:p>
        </w:tc>
        <w:tc>
          <w:tcPr>
            <w:tcW w:w="851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</w:t>
            </w:r>
            <w:r>
              <w:rPr>
                <w:rFonts w:ascii="Times New Roman" w:hAnsi="Times New Roman"/>
                <w:sz w:val="16"/>
                <w:szCs w:val="20"/>
              </w:rPr>
              <w:lastRenderedPageBreak/>
              <w:t>ансист</w:t>
            </w:r>
          </w:p>
        </w:tc>
        <w:tc>
          <w:tcPr>
            <w:tcW w:w="993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lastRenderedPageBreak/>
              <w:t>Соглашение</w:t>
            </w:r>
          </w:p>
        </w:tc>
        <w:tc>
          <w:tcPr>
            <w:tcW w:w="1275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71E32" w:rsidRPr="008A44C8" w:rsidTr="00854C83">
        <w:trPr>
          <w:trHeight w:val="420"/>
        </w:trPr>
        <w:tc>
          <w:tcPr>
            <w:tcW w:w="518" w:type="dxa"/>
          </w:tcPr>
          <w:p w:rsidR="00671E32" w:rsidRPr="008A44C8" w:rsidRDefault="00671E3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lastRenderedPageBreak/>
              <w:t>1.2.1.</w:t>
            </w:r>
          </w:p>
        </w:tc>
        <w:tc>
          <w:tcPr>
            <w:tcW w:w="1496" w:type="dxa"/>
          </w:tcPr>
          <w:p w:rsidR="00671E32" w:rsidRPr="00671E32" w:rsidRDefault="00671E32" w:rsidP="00A075DB">
            <w:pPr>
              <w:pStyle w:val="TableParagraph"/>
              <w:tabs>
                <w:tab w:val="left" w:pos="1280"/>
              </w:tabs>
              <w:spacing w:before="102" w:line="266" w:lineRule="auto"/>
              <w:ind w:left="-58" w:right="159"/>
              <w:rPr>
                <w:sz w:val="16"/>
                <w:szCs w:val="16"/>
              </w:rPr>
            </w:pPr>
            <w:r w:rsidRPr="00671E32">
              <w:rPr>
                <w:iCs/>
                <w:sz w:val="16"/>
                <w:szCs w:val="16"/>
                <w:lang w:eastAsia="ru-RU"/>
              </w:rPr>
              <w:t xml:space="preserve">Контрольная точка 1.1. </w:t>
            </w:r>
            <w:r w:rsidRPr="00671E32">
              <w:rPr>
                <w:sz w:val="16"/>
                <w:szCs w:val="16"/>
              </w:rPr>
              <w:t>Предоставлен отчет о расходовании субсидии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на выполнение государственного задания на оказание государственных услуг (выполнение работ) за 2024 год</w:t>
            </w:r>
          </w:p>
        </w:tc>
        <w:tc>
          <w:tcPr>
            <w:tcW w:w="851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Отчет</w:t>
            </w:r>
          </w:p>
        </w:tc>
        <w:tc>
          <w:tcPr>
            <w:tcW w:w="1275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71E32" w:rsidRPr="008A44C8" w:rsidTr="002E502F">
        <w:trPr>
          <w:trHeight w:val="420"/>
        </w:trPr>
        <w:tc>
          <w:tcPr>
            <w:tcW w:w="16047" w:type="dxa"/>
            <w:gridSpan w:val="15"/>
          </w:tcPr>
          <w:p w:rsidR="00671E32" w:rsidRPr="00671E32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жилья и коммунальных услуг отдельным категориям граждан, работающих и проживающих в сельской местности</w:t>
            </w:r>
          </w:p>
        </w:tc>
      </w:tr>
      <w:tr w:rsidR="00671E32" w:rsidRPr="008A44C8" w:rsidTr="00854C83">
        <w:trPr>
          <w:trHeight w:val="420"/>
        </w:trPr>
        <w:tc>
          <w:tcPr>
            <w:tcW w:w="518" w:type="dxa"/>
          </w:tcPr>
          <w:p w:rsidR="00671E32" w:rsidRPr="008A44C8" w:rsidRDefault="00671E3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1.3</w:t>
            </w:r>
          </w:p>
        </w:tc>
        <w:tc>
          <w:tcPr>
            <w:tcW w:w="1496" w:type="dxa"/>
          </w:tcPr>
          <w:p w:rsidR="00671E32" w:rsidRPr="00671E32" w:rsidRDefault="00671E32" w:rsidP="00A075DB">
            <w:pPr>
              <w:pStyle w:val="TableParagraph"/>
              <w:spacing w:line="266" w:lineRule="auto"/>
              <w:ind w:right="-79"/>
              <w:rPr>
                <w:sz w:val="16"/>
                <w:szCs w:val="16"/>
              </w:rPr>
            </w:pPr>
            <w:r w:rsidRPr="00671E32">
              <w:rPr>
                <w:iCs/>
                <w:sz w:val="16"/>
                <w:szCs w:val="16"/>
                <w:lang w:eastAsia="ru-RU"/>
              </w:rPr>
              <w:t>Мероприятие (результат</w:t>
            </w:r>
            <w:r w:rsidRPr="00671E32">
              <w:rPr>
                <w:sz w:val="16"/>
                <w:szCs w:val="16"/>
              </w:rPr>
              <w:t>) Соглашение о порядке и условиях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предоставления субсидии на выполнение государственного задания на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оказание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государственных услуг(выполнение работ)заключено.</w:t>
            </w:r>
          </w:p>
        </w:tc>
        <w:tc>
          <w:tcPr>
            <w:tcW w:w="851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Соглашение</w:t>
            </w:r>
          </w:p>
        </w:tc>
        <w:tc>
          <w:tcPr>
            <w:tcW w:w="1275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71E32" w:rsidRPr="008A44C8" w:rsidTr="00854C83">
        <w:trPr>
          <w:trHeight w:val="420"/>
        </w:trPr>
        <w:tc>
          <w:tcPr>
            <w:tcW w:w="518" w:type="dxa"/>
          </w:tcPr>
          <w:p w:rsidR="00671E32" w:rsidRPr="008A44C8" w:rsidRDefault="00671E3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1.3.1</w:t>
            </w:r>
          </w:p>
        </w:tc>
        <w:tc>
          <w:tcPr>
            <w:tcW w:w="1496" w:type="dxa"/>
          </w:tcPr>
          <w:p w:rsidR="00671E32" w:rsidRPr="00671E32" w:rsidRDefault="00671E32" w:rsidP="00A075DB">
            <w:pPr>
              <w:pStyle w:val="TableParagraph"/>
              <w:spacing w:line="266" w:lineRule="auto"/>
              <w:ind w:left="-58" w:right="-79"/>
              <w:rPr>
                <w:sz w:val="16"/>
                <w:szCs w:val="16"/>
              </w:rPr>
            </w:pPr>
            <w:r w:rsidRPr="00671E32">
              <w:rPr>
                <w:iCs/>
                <w:sz w:val="16"/>
                <w:szCs w:val="16"/>
                <w:lang w:eastAsia="ru-RU"/>
              </w:rPr>
              <w:t xml:space="preserve">Контрольная точка 1.1. </w:t>
            </w:r>
            <w:r w:rsidRPr="00671E32">
              <w:rPr>
                <w:sz w:val="16"/>
                <w:szCs w:val="16"/>
              </w:rPr>
              <w:t>Предоставлен отчет о расходовании субсидии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на выполнение государственного задания на оказание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государственных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услуг (выполнение работ)за 2024 год</w:t>
            </w:r>
          </w:p>
        </w:tc>
        <w:tc>
          <w:tcPr>
            <w:tcW w:w="851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Отчет</w:t>
            </w:r>
          </w:p>
        </w:tc>
        <w:tc>
          <w:tcPr>
            <w:tcW w:w="1275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71E32" w:rsidRPr="008A44C8" w:rsidTr="002E502F">
        <w:trPr>
          <w:trHeight w:val="420"/>
        </w:trPr>
        <w:tc>
          <w:tcPr>
            <w:tcW w:w="16047" w:type="dxa"/>
            <w:gridSpan w:val="15"/>
          </w:tcPr>
          <w:p w:rsidR="00671E32" w:rsidRPr="00671E32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E32">
              <w:rPr>
                <w:rFonts w:ascii="Times New Roman" w:hAnsi="Times New Roman"/>
                <w:sz w:val="16"/>
                <w:szCs w:val="16"/>
              </w:rPr>
              <w:t>Развитие и укрепление материально-технической базы муниципальных дошкольных организаций</w:t>
            </w:r>
          </w:p>
        </w:tc>
      </w:tr>
      <w:tr w:rsidR="00671E32" w:rsidRPr="008A44C8" w:rsidTr="00854C83">
        <w:trPr>
          <w:trHeight w:val="420"/>
        </w:trPr>
        <w:tc>
          <w:tcPr>
            <w:tcW w:w="518" w:type="dxa"/>
          </w:tcPr>
          <w:p w:rsidR="00671E32" w:rsidRPr="008A44C8" w:rsidRDefault="00671E3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1.4</w:t>
            </w:r>
          </w:p>
        </w:tc>
        <w:tc>
          <w:tcPr>
            <w:tcW w:w="1496" w:type="dxa"/>
          </w:tcPr>
          <w:p w:rsidR="00671E32" w:rsidRPr="00671E32" w:rsidRDefault="00671E32" w:rsidP="00A075DB">
            <w:pPr>
              <w:pStyle w:val="TableParagraph"/>
              <w:ind w:left="-58" w:right="-79" w:firstLine="95"/>
              <w:rPr>
                <w:sz w:val="16"/>
                <w:szCs w:val="16"/>
              </w:rPr>
            </w:pPr>
            <w:r w:rsidRPr="00671E32">
              <w:rPr>
                <w:iCs/>
                <w:sz w:val="16"/>
                <w:szCs w:val="16"/>
                <w:lang w:eastAsia="ru-RU"/>
              </w:rPr>
              <w:t>Мероприятие (результат</w:t>
            </w:r>
            <w:r w:rsidRPr="00671E32">
              <w:rPr>
                <w:sz w:val="16"/>
                <w:szCs w:val="16"/>
              </w:rPr>
              <w:t>) Соглашение о порядке и условиях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lastRenderedPageBreak/>
              <w:t>предоставления субсидии на выполнение государственного задания на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оказание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государственных услуг(выполнение работ)заключено.</w:t>
            </w:r>
          </w:p>
        </w:tc>
        <w:tc>
          <w:tcPr>
            <w:tcW w:w="851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Портова Светлана Николаевна, </w:t>
            </w:r>
            <w:r>
              <w:rPr>
                <w:rFonts w:ascii="Times New Roman" w:hAnsi="Times New Roman"/>
                <w:sz w:val="16"/>
                <w:szCs w:val="20"/>
              </w:rPr>
              <w:lastRenderedPageBreak/>
              <w:t>экономист-финансист</w:t>
            </w:r>
          </w:p>
        </w:tc>
        <w:tc>
          <w:tcPr>
            <w:tcW w:w="993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lastRenderedPageBreak/>
              <w:t>Соглашение</w:t>
            </w:r>
          </w:p>
        </w:tc>
        <w:tc>
          <w:tcPr>
            <w:tcW w:w="1275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71E32" w:rsidRPr="008A44C8" w:rsidTr="00854C83">
        <w:trPr>
          <w:trHeight w:val="420"/>
        </w:trPr>
        <w:tc>
          <w:tcPr>
            <w:tcW w:w="518" w:type="dxa"/>
          </w:tcPr>
          <w:p w:rsidR="00671E32" w:rsidRPr="008A44C8" w:rsidRDefault="00671E3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lastRenderedPageBreak/>
              <w:t>1.4.1</w:t>
            </w:r>
          </w:p>
        </w:tc>
        <w:tc>
          <w:tcPr>
            <w:tcW w:w="1496" w:type="dxa"/>
          </w:tcPr>
          <w:p w:rsidR="00671E32" w:rsidRPr="00671E32" w:rsidRDefault="00671E32" w:rsidP="00A075DB">
            <w:pPr>
              <w:pStyle w:val="TableParagraph"/>
              <w:ind w:left="-58" w:right="-79"/>
              <w:rPr>
                <w:sz w:val="16"/>
                <w:szCs w:val="16"/>
              </w:rPr>
            </w:pPr>
            <w:r w:rsidRPr="00671E32">
              <w:rPr>
                <w:iCs/>
                <w:sz w:val="16"/>
                <w:szCs w:val="16"/>
                <w:lang w:eastAsia="ru-RU"/>
              </w:rPr>
              <w:t xml:space="preserve">Контрольная точка 1.1. </w:t>
            </w:r>
            <w:r w:rsidRPr="00671E32">
              <w:rPr>
                <w:sz w:val="16"/>
                <w:szCs w:val="16"/>
              </w:rPr>
              <w:t>Предоставлен отчет о расходовании субсидии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на выполнение государственного задания на оказание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государственных</w:t>
            </w:r>
            <w:r w:rsidR="00A075DB">
              <w:rPr>
                <w:sz w:val="16"/>
                <w:szCs w:val="16"/>
              </w:rPr>
              <w:t xml:space="preserve"> </w:t>
            </w:r>
            <w:r w:rsidRPr="00671E32">
              <w:rPr>
                <w:sz w:val="16"/>
                <w:szCs w:val="16"/>
              </w:rPr>
              <w:t>услуг (выполнение работ)за 2024 год</w:t>
            </w:r>
          </w:p>
        </w:tc>
        <w:tc>
          <w:tcPr>
            <w:tcW w:w="851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671E32" w:rsidRPr="008A44C8" w:rsidRDefault="00671E32" w:rsidP="002E502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Отчет</w:t>
            </w:r>
          </w:p>
        </w:tc>
        <w:tc>
          <w:tcPr>
            <w:tcW w:w="1275" w:type="dxa"/>
          </w:tcPr>
          <w:p w:rsidR="00671E32" w:rsidRPr="008A44C8" w:rsidRDefault="00671E3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:rsidR="00A075DB" w:rsidRDefault="00A075DB" w:rsidP="00BE29DA">
      <w:pPr>
        <w:ind w:left="36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BE29DA" w:rsidRDefault="00347D80" w:rsidP="00BE29DA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>комп</w:t>
      </w:r>
      <w:r w:rsidR="00BE29DA">
        <w:rPr>
          <w:rFonts w:ascii="Times New Roman" w:hAnsi="Times New Roman"/>
          <w:bCs/>
          <w:color w:val="000000"/>
          <w:sz w:val="20"/>
        </w:rPr>
        <w:t>лекса процессных мероприятий</w:t>
      </w:r>
    </w:p>
    <w:tbl>
      <w:tblPr>
        <w:tblStyle w:val="aa"/>
        <w:tblW w:w="15877" w:type="dxa"/>
        <w:tblInd w:w="-147" w:type="dxa"/>
        <w:tblLook w:val="04A0"/>
      </w:tblPr>
      <w:tblGrid>
        <w:gridCol w:w="6635"/>
        <w:gridCol w:w="1283"/>
        <w:gridCol w:w="981"/>
        <w:gridCol w:w="1096"/>
        <w:gridCol w:w="1167"/>
        <w:gridCol w:w="1119"/>
        <w:gridCol w:w="1611"/>
        <w:gridCol w:w="1985"/>
      </w:tblGrid>
      <w:tr w:rsidR="00C25BEB" w:rsidRPr="008A44C8" w:rsidTr="001241A9">
        <w:trPr>
          <w:trHeight w:val="406"/>
        </w:trPr>
        <w:tc>
          <w:tcPr>
            <w:tcW w:w="663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611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  <w:bookmarkEnd w:id="3"/>
          </w:p>
        </w:tc>
        <w:tc>
          <w:tcPr>
            <w:tcW w:w="198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:rsidTr="001241A9">
        <w:trPr>
          <w:trHeight w:val="596"/>
        </w:trPr>
        <w:tc>
          <w:tcPr>
            <w:tcW w:w="6635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611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1241A9">
        <w:trPr>
          <w:trHeight w:val="216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61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750B21" w:rsidRPr="008A44C8" w:rsidTr="00FB203E">
        <w:trPr>
          <w:trHeight w:val="259"/>
        </w:trPr>
        <w:tc>
          <w:tcPr>
            <w:tcW w:w="6635" w:type="dxa"/>
            <w:vAlign w:val="center"/>
          </w:tcPr>
          <w:p w:rsidR="00750B21" w:rsidRPr="008A44C8" w:rsidRDefault="00750B21" w:rsidP="00750B2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4C10B6">
              <w:rPr>
                <w:rFonts w:ascii="Times New Roman" w:eastAsia="Times New Roman" w:hAnsi="Times New Roman"/>
                <w:bCs/>
                <w:iCs/>
                <w:lang w:eastAsia="ru-RU"/>
              </w:rPr>
              <w:t>Комплекс процессных мероприятий «</w:t>
            </w:r>
            <w:r w:rsidRPr="004C10B6">
              <w:rPr>
                <w:rFonts w:ascii="Times New Roman" w:hAnsi="Times New Roman"/>
                <w:b/>
              </w:rPr>
              <w:t>Современные механизмы и технологии дошкольного образования</w:t>
            </w:r>
            <w:r w:rsidRPr="004C10B6">
              <w:rPr>
                <w:rFonts w:ascii="Times New Roman" w:eastAsia="Times New Roman" w:hAnsi="Times New Roman"/>
                <w:bCs/>
                <w:iCs/>
                <w:lang w:eastAsia="ru-RU"/>
              </w:rPr>
              <w:t>» (всего), в том числе:</w:t>
            </w:r>
          </w:p>
        </w:tc>
        <w:tc>
          <w:tcPr>
            <w:tcW w:w="1283" w:type="dxa"/>
          </w:tcPr>
          <w:p w:rsidR="00750B21" w:rsidRDefault="00750B21" w:rsidP="00750B21">
            <w:r w:rsidRPr="00C43D86"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981" w:type="dxa"/>
          </w:tcPr>
          <w:p w:rsidR="00750B21" w:rsidRDefault="00750B21" w:rsidP="00750B21">
            <w:r w:rsidRPr="00C43D86"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1096" w:type="dxa"/>
          </w:tcPr>
          <w:p w:rsidR="00750B21" w:rsidRDefault="00750B21" w:rsidP="00750B21">
            <w:r w:rsidRPr="00C43D86"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1167" w:type="dxa"/>
          </w:tcPr>
          <w:p w:rsidR="00750B21" w:rsidRDefault="00750B21" w:rsidP="00750B21">
            <w:r w:rsidRPr="00C43D86"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1119" w:type="dxa"/>
          </w:tcPr>
          <w:p w:rsidR="00750B21" w:rsidRDefault="00750B21" w:rsidP="00750B21">
            <w:r w:rsidRPr="00C43D86"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1611" w:type="dxa"/>
            <w:vAlign w:val="center"/>
          </w:tcPr>
          <w:p w:rsidR="00750B21" w:rsidRPr="008A44C8" w:rsidRDefault="00750B21" w:rsidP="00750B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985" w:type="dxa"/>
            <w:vAlign w:val="center"/>
          </w:tcPr>
          <w:p w:rsidR="00750B21" w:rsidRPr="008A44C8" w:rsidRDefault="00750B21" w:rsidP="00750B2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1241A9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C19F2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1241A9">
        <w:trPr>
          <w:trHeight w:val="464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0B21" w:rsidRPr="008A44C8" w:rsidTr="00FB203E">
        <w:trPr>
          <w:trHeight w:val="464"/>
        </w:trPr>
        <w:tc>
          <w:tcPr>
            <w:tcW w:w="6635" w:type="dxa"/>
            <w:vAlign w:val="center"/>
          </w:tcPr>
          <w:p w:rsidR="00750B21" w:rsidRPr="008A44C8" w:rsidRDefault="00750B21" w:rsidP="00750B2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750B21" w:rsidRPr="008A44C8" w:rsidRDefault="00750B21" w:rsidP="00750B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981" w:type="dxa"/>
          </w:tcPr>
          <w:p w:rsidR="00750B21" w:rsidRDefault="00750B21" w:rsidP="00750B21">
            <w:r w:rsidRPr="00A71C02"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1096" w:type="dxa"/>
          </w:tcPr>
          <w:p w:rsidR="00750B21" w:rsidRDefault="00750B21" w:rsidP="00750B21">
            <w:r w:rsidRPr="00A71C02"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1167" w:type="dxa"/>
          </w:tcPr>
          <w:p w:rsidR="00750B21" w:rsidRDefault="00750B21" w:rsidP="00750B21">
            <w:r w:rsidRPr="00A71C02"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1119" w:type="dxa"/>
          </w:tcPr>
          <w:p w:rsidR="00750B21" w:rsidRDefault="00750B21" w:rsidP="00750B21">
            <w:r w:rsidRPr="00A71C02">
              <w:rPr>
                <w:rFonts w:ascii="Times New Roman" w:hAnsi="Times New Roman"/>
                <w:sz w:val="16"/>
                <w:szCs w:val="16"/>
              </w:rPr>
              <w:t>325353,4</w:t>
            </w:r>
          </w:p>
        </w:tc>
        <w:tc>
          <w:tcPr>
            <w:tcW w:w="1611" w:type="dxa"/>
            <w:vAlign w:val="center"/>
          </w:tcPr>
          <w:p w:rsidR="00750B21" w:rsidRPr="008A44C8" w:rsidRDefault="00750B21" w:rsidP="00750B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  <w:bookmarkStart w:id="4" w:name="_GoBack"/>
            <w:bookmarkEnd w:id="4"/>
          </w:p>
        </w:tc>
        <w:tc>
          <w:tcPr>
            <w:tcW w:w="1985" w:type="dxa"/>
            <w:vAlign w:val="center"/>
          </w:tcPr>
          <w:p w:rsidR="00750B21" w:rsidRPr="008A44C8" w:rsidRDefault="00750B21" w:rsidP="00750B2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D2A" w:rsidRPr="008A44C8" w:rsidTr="001241A9">
        <w:trPr>
          <w:trHeight w:val="122"/>
        </w:trPr>
        <w:tc>
          <w:tcPr>
            <w:tcW w:w="6635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06D2A" w:rsidRPr="008A44C8" w:rsidRDefault="00906D2A" w:rsidP="00906D2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C10B6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 1.  «</w:t>
            </w:r>
            <w:r w:rsidRPr="004C10B6">
              <w:rPr>
                <w:rFonts w:ascii="Times New Roman" w:hAnsi="Times New Roman"/>
                <w:b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r w:rsidRPr="004C10B6">
              <w:rPr>
                <w:b/>
                <w:sz w:val="20"/>
                <w:szCs w:val="20"/>
              </w:rPr>
              <w:t>)</w:t>
            </w:r>
            <w:r w:rsidRPr="004C10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» </w:t>
            </w:r>
            <w:r w:rsidRPr="004C10B6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981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1096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1167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1119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1611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D2A" w:rsidRPr="008A44C8" w:rsidTr="001241A9">
        <w:trPr>
          <w:trHeight w:val="464"/>
        </w:trPr>
        <w:tc>
          <w:tcPr>
            <w:tcW w:w="6635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06D2A" w:rsidRPr="008A44C8" w:rsidRDefault="00906D2A" w:rsidP="00906D2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D2A" w:rsidRPr="008A44C8" w:rsidTr="001241A9">
        <w:trPr>
          <w:trHeight w:val="464"/>
        </w:trPr>
        <w:tc>
          <w:tcPr>
            <w:tcW w:w="6635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lastRenderedPageBreak/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06D2A" w:rsidRPr="008A44C8" w:rsidRDefault="00906D2A" w:rsidP="00906D2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981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1096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1167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1119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189631,5</w:t>
            </w:r>
          </w:p>
        </w:tc>
        <w:tc>
          <w:tcPr>
            <w:tcW w:w="1611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D2A" w:rsidRPr="008A44C8" w:rsidTr="001241A9">
        <w:trPr>
          <w:trHeight w:val="464"/>
        </w:trPr>
        <w:tc>
          <w:tcPr>
            <w:tcW w:w="6635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06D2A" w:rsidRPr="008A44C8" w:rsidRDefault="00906D2A" w:rsidP="00906D2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Мероприятие </w:t>
            </w: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>(результат) 2 «</w:t>
            </w:r>
            <w:r w:rsidRPr="004C10B6">
              <w:rPr>
                <w:rFonts w:ascii="Times New Roman" w:hAnsi="Times New Roman"/>
                <w:b/>
              </w:rPr>
              <w:t>Обеспечение деятельности организаций, обеспечивающих предоставление услуг в сфере дошкольного образования</w:t>
            </w:r>
            <w:r w:rsidRPr="004C10B6">
              <w:rPr>
                <w:rFonts w:ascii="Times New Roman" w:hAnsi="Times New Roman"/>
                <w:sz w:val="20"/>
                <w:szCs w:val="20"/>
              </w:rPr>
              <w:t>.</w:t>
            </w: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>» (всего), в том числе:</w:t>
            </w:r>
          </w:p>
        </w:tc>
        <w:tc>
          <w:tcPr>
            <w:tcW w:w="1283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981" w:type="dxa"/>
          </w:tcPr>
          <w:p w:rsidR="001241A9" w:rsidRDefault="001241A9" w:rsidP="001241A9">
            <w:r w:rsidRPr="00D410EB"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1096" w:type="dxa"/>
          </w:tcPr>
          <w:p w:rsidR="001241A9" w:rsidRDefault="001241A9" w:rsidP="001241A9">
            <w:r w:rsidRPr="00D410EB"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1167" w:type="dxa"/>
          </w:tcPr>
          <w:p w:rsidR="001241A9" w:rsidRDefault="001241A9" w:rsidP="001241A9">
            <w:r w:rsidRPr="00D410EB"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1119" w:type="dxa"/>
          </w:tcPr>
          <w:p w:rsidR="001241A9" w:rsidRDefault="001241A9" w:rsidP="001241A9">
            <w:r w:rsidRPr="00D410EB"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1611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D2A" w:rsidRPr="008A44C8" w:rsidTr="001241A9">
        <w:trPr>
          <w:trHeight w:val="464"/>
        </w:trPr>
        <w:tc>
          <w:tcPr>
            <w:tcW w:w="6635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06D2A" w:rsidRPr="008A44C8" w:rsidRDefault="00906D2A" w:rsidP="00906D2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D2A" w:rsidRPr="008A44C8" w:rsidTr="001241A9">
        <w:trPr>
          <w:trHeight w:val="464"/>
        </w:trPr>
        <w:tc>
          <w:tcPr>
            <w:tcW w:w="6635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06D2A" w:rsidRPr="008A44C8" w:rsidRDefault="00906D2A" w:rsidP="00906D2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981" w:type="dxa"/>
          </w:tcPr>
          <w:p w:rsidR="001241A9" w:rsidRDefault="001241A9" w:rsidP="001241A9">
            <w:r w:rsidRPr="00D410EB"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1096" w:type="dxa"/>
          </w:tcPr>
          <w:p w:rsidR="001241A9" w:rsidRDefault="001241A9" w:rsidP="001241A9">
            <w:r w:rsidRPr="00D410EB"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1167" w:type="dxa"/>
          </w:tcPr>
          <w:p w:rsidR="001241A9" w:rsidRDefault="001241A9" w:rsidP="001241A9">
            <w:r w:rsidRPr="00D410EB"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1119" w:type="dxa"/>
          </w:tcPr>
          <w:p w:rsidR="001241A9" w:rsidRDefault="001241A9" w:rsidP="001241A9">
            <w:r w:rsidRPr="00D410EB">
              <w:rPr>
                <w:rFonts w:ascii="Times New Roman" w:hAnsi="Times New Roman"/>
                <w:sz w:val="18"/>
                <w:szCs w:val="18"/>
              </w:rPr>
              <w:t>59949,8</w:t>
            </w:r>
          </w:p>
        </w:tc>
        <w:tc>
          <w:tcPr>
            <w:tcW w:w="1611" w:type="dxa"/>
            <w:vAlign w:val="center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D2A" w:rsidRPr="008A44C8" w:rsidTr="001241A9">
        <w:trPr>
          <w:trHeight w:val="464"/>
        </w:trPr>
        <w:tc>
          <w:tcPr>
            <w:tcW w:w="6635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06D2A" w:rsidRPr="008A44C8" w:rsidRDefault="00906D2A" w:rsidP="00906D2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>Мероприятие (результат) 3. «</w:t>
            </w:r>
            <w:r w:rsidRPr="004C10B6">
              <w:rPr>
                <w:rFonts w:ascii="Times New Roman" w:hAnsi="Times New Roman"/>
                <w:b/>
              </w:rPr>
              <w:t>Осуществление государственных полномочий по предоставлению мер социальной поддержки по оплате жилья и коммунальных услуг отдельным категориям граждан, работающих и проживающих в сельской местности.</w:t>
            </w:r>
            <w:r w:rsidRPr="004C10B6">
              <w:rPr>
                <w:rFonts w:ascii="Times New Roman" w:eastAsia="Times New Roman" w:hAnsi="Times New Roman"/>
                <w:b/>
                <w:iCs/>
                <w:lang w:eastAsia="ru-RU"/>
              </w:rPr>
              <w:t>»</w:t>
            </w: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 xml:space="preserve"> (всего), в том числе:</w:t>
            </w:r>
          </w:p>
        </w:tc>
        <w:tc>
          <w:tcPr>
            <w:tcW w:w="1283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981" w:type="dxa"/>
          </w:tcPr>
          <w:p w:rsidR="001241A9" w:rsidRDefault="001241A9" w:rsidP="001241A9">
            <w:r w:rsidRPr="00E07277"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1096" w:type="dxa"/>
          </w:tcPr>
          <w:p w:rsidR="001241A9" w:rsidRDefault="001241A9" w:rsidP="001241A9">
            <w:r w:rsidRPr="00E07277"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1167" w:type="dxa"/>
          </w:tcPr>
          <w:p w:rsidR="001241A9" w:rsidRDefault="001241A9" w:rsidP="001241A9">
            <w:r w:rsidRPr="00E07277"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1119" w:type="dxa"/>
          </w:tcPr>
          <w:p w:rsidR="001241A9" w:rsidRDefault="001241A9" w:rsidP="001241A9">
            <w:r w:rsidRPr="00E07277"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1611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D2A" w:rsidRPr="008A44C8" w:rsidTr="001241A9">
        <w:trPr>
          <w:trHeight w:val="464"/>
        </w:trPr>
        <w:tc>
          <w:tcPr>
            <w:tcW w:w="6635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06D2A" w:rsidRPr="008A44C8" w:rsidRDefault="00906D2A" w:rsidP="00906D2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6D2A" w:rsidRPr="008A44C8" w:rsidTr="001241A9">
        <w:trPr>
          <w:trHeight w:val="464"/>
        </w:trPr>
        <w:tc>
          <w:tcPr>
            <w:tcW w:w="6635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06D2A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906D2A" w:rsidRPr="008A44C8" w:rsidRDefault="00906D2A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06D2A" w:rsidRPr="008A44C8" w:rsidRDefault="00906D2A" w:rsidP="00906D2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981" w:type="dxa"/>
          </w:tcPr>
          <w:p w:rsidR="001241A9" w:rsidRDefault="001241A9" w:rsidP="001241A9">
            <w:r w:rsidRPr="00E07277"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1096" w:type="dxa"/>
          </w:tcPr>
          <w:p w:rsidR="001241A9" w:rsidRDefault="001241A9" w:rsidP="001241A9">
            <w:r w:rsidRPr="00E07277"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1167" w:type="dxa"/>
          </w:tcPr>
          <w:p w:rsidR="001241A9" w:rsidRDefault="001241A9" w:rsidP="001241A9">
            <w:r w:rsidRPr="00E07277"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1119" w:type="dxa"/>
          </w:tcPr>
          <w:p w:rsidR="001241A9" w:rsidRDefault="001241A9" w:rsidP="001241A9">
            <w:r w:rsidRPr="00E07277">
              <w:rPr>
                <w:rFonts w:ascii="Times New Roman" w:hAnsi="Times New Roman"/>
                <w:sz w:val="18"/>
                <w:szCs w:val="18"/>
              </w:rPr>
              <w:t>4494,9</w:t>
            </w:r>
          </w:p>
        </w:tc>
        <w:tc>
          <w:tcPr>
            <w:tcW w:w="1611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Default="00363619" w:rsidP="00906D2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363619" w:rsidRDefault="00363619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Default="00363619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Default="00363619" w:rsidP="00906D2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906D2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>Мероприятие (результат)  4. «</w:t>
            </w:r>
            <w:r w:rsidRPr="004C10B6">
              <w:rPr>
                <w:rFonts w:ascii="Times New Roman" w:hAnsi="Times New Roman"/>
                <w:b/>
              </w:rPr>
              <w:t>Развитие и укрепление материально-технической базы муниципальных дошкольных организаций</w:t>
            </w: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>» (всего), в том числе:</w:t>
            </w:r>
          </w:p>
        </w:tc>
        <w:tc>
          <w:tcPr>
            <w:tcW w:w="1283" w:type="dxa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981" w:type="dxa"/>
          </w:tcPr>
          <w:p w:rsidR="001241A9" w:rsidRDefault="001241A9" w:rsidP="001241A9">
            <w:r w:rsidRPr="008821AF"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1096" w:type="dxa"/>
          </w:tcPr>
          <w:p w:rsidR="001241A9" w:rsidRDefault="001241A9" w:rsidP="001241A9">
            <w:r w:rsidRPr="008821AF"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1167" w:type="dxa"/>
          </w:tcPr>
          <w:p w:rsidR="001241A9" w:rsidRDefault="001241A9" w:rsidP="001241A9">
            <w:r w:rsidRPr="008821AF"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1119" w:type="dxa"/>
          </w:tcPr>
          <w:p w:rsidR="001241A9" w:rsidRDefault="001241A9" w:rsidP="001241A9">
            <w:r w:rsidRPr="008821AF"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1611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981" w:type="dxa"/>
          </w:tcPr>
          <w:p w:rsidR="001241A9" w:rsidRDefault="001241A9" w:rsidP="001241A9">
            <w:r w:rsidRPr="008821AF"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1096" w:type="dxa"/>
          </w:tcPr>
          <w:p w:rsidR="001241A9" w:rsidRDefault="001241A9" w:rsidP="001241A9">
            <w:r w:rsidRPr="008821AF"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1167" w:type="dxa"/>
          </w:tcPr>
          <w:p w:rsidR="001241A9" w:rsidRDefault="001241A9" w:rsidP="001241A9">
            <w:r w:rsidRPr="008821AF"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1119" w:type="dxa"/>
          </w:tcPr>
          <w:p w:rsidR="001241A9" w:rsidRDefault="001241A9" w:rsidP="001241A9">
            <w:r w:rsidRPr="008821AF">
              <w:rPr>
                <w:rFonts w:ascii="Times New Roman" w:hAnsi="Times New Roman"/>
                <w:sz w:val="18"/>
                <w:szCs w:val="18"/>
              </w:rPr>
              <w:t>9330,3</w:t>
            </w:r>
          </w:p>
        </w:tc>
        <w:tc>
          <w:tcPr>
            <w:tcW w:w="1611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 xml:space="preserve">Мероприятие (результат)  </w:t>
            </w:r>
            <w:r>
              <w:rPr>
                <w:rFonts w:ascii="Times New Roman" w:eastAsia="Times New Roman" w:hAnsi="Times New Roman"/>
                <w:iCs/>
                <w:lang w:eastAsia="ru-RU"/>
              </w:rPr>
              <w:t>5</w:t>
            </w: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>. «</w:t>
            </w:r>
            <w:r>
              <w:rPr>
                <w:rFonts w:ascii="Times New Roman" w:hAnsi="Times New Roman"/>
                <w:b/>
              </w:rPr>
              <w:t>Капитальный ремонт кровли муниципальных дошкольных организаций</w:t>
            </w: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>» (всего), в том числе:</w:t>
            </w:r>
          </w:p>
        </w:tc>
        <w:tc>
          <w:tcPr>
            <w:tcW w:w="1283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981" w:type="dxa"/>
            <w:vAlign w:val="center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1096" w:type="dxa"/>
            <w:vAlign w:val="center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1167" w:type="dxa"/>
            <w:vAlign w:val="center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1119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1611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lastRenderedPageBreak/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1D17" w:rsidRPr="008A44C8" w:rsidTr="001241A9">
        <w:trPr>
          <w:trHeight w:val="464"/>
        </w:trPr>
        <w:tc>
          <w:tcPr>
            <w:tcW w:w="6635" w:type="dxa"/>
            <w:vAlign w:val="center"/>
          </w:tcPr>
          <w:p w:rsidR="000D1D17" w:rsidRPr="008A44C8" w:rsidRDefault="000D1D17" w:rsidP="000D1D1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0D1D17" w:rsidRPr="008A44C8" w:rsidRDefault="000D1D17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981" w:type="dxa"/>
            <w:vAlign w:val="center"/>
          </w:tcPr>
          <w:p w:rsidR="000D1D17" w:rsidRDefault="000D1D17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1096" w:type="dxa"/>
            <w:vAlign w:val="center"/>
          </w:tcPr>
          <w:p w:rsidR="000D1D17" w:rsidRDefault="000D1D17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1167" w:type="dxa"/>
            <w:vAlign w:val="center"/>
          </w:tcPr>
          <w:p w:rsidR="000D1D17" w:rsidRDefault="001241A9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1119" w:type="dxa"/>
            <w:vAlign w:val="center"/>
          </w:tcPr>
          <w:p w:rsidR="000D1D17" w:rsidRPr="008A44C8" w:rsidRDefault="001241A9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26380,9</w:t>
            </w:r>
          </w:p>
        </w:tc>
        <w:tc>
          <w:tcPr>
            <w:tcW w:w="1611" w:type="dxa"/>
            <w:vAlign w:val="center"/>
          </w:tcPr>
          <w:p w:rsidR="000D1D17" w:rsidRPr="008A44C8" w:rsidRDefault="001241A9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0D1D17" w:rsidRPr="008A44C8" w:rsidRDefault="000D1D17" w:rsidP="000D1D17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1A9" w:rsidRPr="008A44C8" w:rsidTr="001241A9">
        <w:trPr>
          <w:trHeight w:val="464"/>
        </w:trPr>
        <w:tc>
          <w:tcPr>
            <w:tcW w:w="6635" w:type="dxa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 xml:space="preserve">Мероприятие (результат)  </w:t>
            </w:r>
            <w:r>
              <w:rPr>
                <w:rFonts w:ascii="Times New Roman" w:eastAsia="Times New Roman" w:hAnsi="Times New Roman"/>
                <w:iCs/>
                <w:lang w:eastAsia="ru-RU"/>
              </w:rPr>
              <w:t>6</w:t>
            </w: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>. «</w:t>
            </w:r>
            <w:r>
              <w:rPr>
                <w:rFonts w:ascii="Times New Roman" w:hAnsi="Times New Roman"/>
                <w:b/>
              </w:rPr>
              <w:t>Капитальный ремонт коммунальных сетей в муниципальных дошкольных организаций</w:t>
            </w:r>
            <w:r w:rsidRPr="004C10B6">
              <w:rPr>
                <w:rFonts w:ascii="Times New Roman" w:eastAsia="Times New Roman" w:hAnsi="Times New Roman"/>
                <w:iCs/>
                <w:lang w:eastAsia="ru-RU"/>
              </w:rPr>
              <w:t>» (всего), в том числе:</w:t>
            </w:r>
          </w:p>
        </w:tc>
        <w:tc>
          <w:tcPr>
            <w:tcW w:w="1283" w:type="dxa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981" w:type="dxa"/>
            <w:vAlign w:val="center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1096" w:type="dxa"/>
            <w:vAlign w:val="center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1167" w:type="dxa"/>
            <w:vAlign w:val="center"/>
          </w:tcPr>
          <w:p w:rsidR="001241A9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1119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1611" w:type="dxa"/>
            <w:vAlign w:val="center"/>
          </w:tcPr>
          <w:p w:rsidR="001241A9" w:rsidRPr="008A44C8" w:rsidRDefault="001241A9" w:rsidP="001241A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1241A9" w:rsidRPr="008A44C8" w:rsidRDefault="001241A9" w:rsidP="001241A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1D17" w:rsidRPr="008A44C8" w:rsidTr="001241A9">
        <w:trPr>
          <w:trHeight w:val="464"/>
        </w:trPr>
        <w:tc>
          <w:tcPr>
            <w:tcW w:w="6635" w:type="dxa"/>
            <w:vAlign w:val="center"/>
          </w:tcPr>
          <w:p w:rsidR="000D1D17" w:rsidRPr="008A44C8" w:rsidRDefault="000D1D17" w:rsidP="000D1D1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0D1D17" w:rsidRDefault="000D1D17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D1D17" w:rsidRPr="008A44C8" w:rsidRDefault="000D1D17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981" w:type="dxa"/>
            <w:vAlign w:val="center"/>
          </w:tcPr>
          <w:p w:rsidR="000D1D17" w:rsidRDefault="000D1D17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1096" w:type="dxa"/>
            <w:vAlign w:val="center"/>
          </w:tcPr>
          <w:p w:rsidR="000D1D17" w:rsidRDefault="000D1D17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1167" w:type="dxa"/>
            <w:vAlign w:val="center"/>
          </w:tcPr>
          <w:p w:rsidR="000D1D17" w:rsidRDefault="001241A9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1119" w:type="dxa"/>
            <w:vAlign w:val="center"/>
          </w:tcPr>
          <w:p w:rsidR="000D1D17" w:rsidRPr="008A44C8" w:rsidRDefault="001241A9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3361,0</w:t>
            </w:r>
          </w:p>
        </w:tc>
        <w:tc>
          <w:tcPr>
            <w:tcW w:w="1611" w:type="dxa"/>
            <w:vAlign w:val="center"/>
          </w:tcPr>
          <w:p w:rsidR="000D1D17" w:rsidRPr="008A44C8" w:rsidRDefault="001241A9" w:rsidP="000D1D1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0D1D17" w:rsidRPr="008A44C8" w:rsidRDefault="000D1D17" w:rsidP="000D1D17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15BE" w:rsidRPr="008A44C8" w:rsidTr="001241A9">
        <w:trPr>
          <w:trHeight w:val="464"/>
        </w:trPr>
        <w:tc>
          <w:tcPr>
            <w:tcW w:w="6635" w:type="dxa"/>
            <w:vAlign w:val="center"/>
          </w:tcPr>
          <w:p w:rsidR="00E115BE" w:rsidRDefault="00E115BE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E115BE" w:rsidRPr="008A44C8" w:rsidRDefault="00E115BE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E115BE" w:rsidRDefault="00E115BE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E115BE" w:rsidRDefault="00E115BE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115BE" w:rsidRDefault="00E115BE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E115BE" w:rsidRPr="008A44C8" w:rsidRDefault="00E115BE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E115BE" w:rsidRPr="008A44C8" w:rsidRDefault="00E115BE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115BE" w:rsidRPr="008A44C8" w:rsidRDefault="00E115BE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0B21" w:rsidRPr="008A44C8" w:rsidTr="00FB203E">
        <w:trPr>
          <w:trHeight w:val="464"/>
        </w:trPr>
        <w:tc>
          <w:tcPr>
            <w:tcW w:w="6635" w:type="dxa"/>
            <w:vAlign w:val="center"/>
          </w:tcPr>
          <w:p w:rsidR="00750B21" w:rsidRPr="00F310C8" w:rsidRDefault="00750B21" w:rsidP="00BE29DA">
            <w:pPr>
              <w:pStyle w:val="ab"/>
              <w:spacing w:after="0" w:line="240" w:lineRule="auto"/>
              <w:ind w:left="0" w:right="-107"/>
              <w:rPr>
                <w:rFonts w:ascii="Times New Roman" w:hAnsi="Times New Roman"/>
                <w:sz w:val="16"/>
                <w:szCs w:val="16"/>
              </w:rPr>
            </w:pPr>
            <w:r w:rsidRPr="00D47084">
              <w:rPr>
                <w:rFonts w:ascii="Times New Roman" w:eastAsia="Times New Roman" w:hAnsi="Times New Roman"/>
                <w:iCs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iCs/>
                <w:lang w:eastAsia="ru-RU"/>
              </w:rPr>
              <w:t>7</w:t>
            </w:r>
            <w:r w:rsidRPr="00D47084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  <w:r w:rsidRPr="00D47084">
              <w:rPr>
                <w:rFonts w:ascii="Times New Roman" w:eastAsia="Times New Roman" w:hAnsi="Times New Roman"/>
                <w:b/>
                <w:iCs/>
                <w:lang w:eastAsia="ru-RU"/>
              </w:rPr>
              <w:t>«</w:t>
            </w:r>
            <w:r w:rsidRPr="00D47084">
              <w:rPr>
                <w:rFonts w:ascii="Times New Roman" w:hAnsi="Times New Roman"/>
              </w:rPr>
              <w:t xml:space="preserve"> Плата ,взимаемая с родителей (законных представителей) за присмотр и уход за детьми, осваивающими образовательные программы дошкольного образования в муниципальных дошкольных образовательных организациях</w:t>
            </w:r>
            <w:r w:rsidRPr="00D47084">
              <w:rPr>
                <w:rFonts w:ascii="Times New Roman" w:eastAsia="Times New Roman" w:hAnsi="Times New Roman"/>
                <w:b/>
                <w:iCs/>
                <w:lang w:eastAsia="ru-RU"/>
              </w:rPr>
              <w:t>»</w:t>
            </w:r>
            <w:r w:rsidRPr="00D47084">
              <w:rPr>
                <w:rFonts w:ascii="Times New Roman" w:eastAsia="Times New Roman" w:hAnsi="Times New Roman"/>
                <w:iCs/>
                <w:lang w:eastAsia="ru-RU"/>
              </w:rPr>
              <w:t xml:space="preserve"> (всего), в том числе:</w:t>
            </w:r>
          </w:p>
        </w:tc>
        <w:tc>
          <w:tcPr>
            <w:tcW w:w="1283" w:type="dxa"/>
          </w:tcPr>
          <w:p w:rsidR="00750B21" w:rsidRDefault="00750B21" w:rsidP="00750B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B21" w:rsidRPr="008A44C8" w:rsidRDefault="00750B21" w:rsidP="00750B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981" w:type="dxa"/>
          </w:tcPr>
          <w:p w:rsidR="00750B21" w:rsidRDefault="00750B21" w:rsidP="00750B21">
            <w:r w:rsidRPr="00947A44"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1096" w:type="dxa"/>
          </w:tcPr>
          <w:p w:rsidR="00750B21" w:rsidRDefault="00750B21" w:rsidP="00750B21">
            <w:r w:rsidRPr="00947A44"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1167" w:type="dxa"/>
          </w:tcPr>
          <w:p w:rsidR="00750B21" w:rsidRDefault="00750B21" w:rsidP="00750B21">
            <w:r w:rsidRPr="00947A44"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1119" w:type="dxa"/>
          </w:tcPr>
          <w:p w:rsidR="00750B21" w:rsidRDefault="00750B21" w:rsidP="00750B21">
            <w:r w:rsidRPr="00947A44"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1611" w:type="dxa"/>
            <w:vAlign w:val="center"/>
          </w:tcPr>
          <w:p w:rsidR="00750B21" w:rsidRPr="008A44C8" w:rsidRDefault="00750B21" w:rsidP="00750B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750B21" w:rsidRPr="008A44C8" w:rsidRDefault="00750B21" w:rsidP="00750B21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Pr="00F310C8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3619" w:rsidRPr="008A44C8" w:rsidTr="001241A9">
        <w:trPr>
          <w:trHeight w:val="464"/>
        </w:trPr>
        <w:tc>
          <w:tcPr>
            <w:tcW w:w="6635" w:type="dxa"/>
            <w:vAlign w:val="center"/>
          </w:tcPr>
          <w:p w:rsidR="00363619" w:rsidRPr="00F310C8" w:rsidRDefault="00363619" w:rsidP="0036361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363619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63619" w:rsidRPr="008A44C8" w:rsidRDefault="00363619" w:rsidP="0036361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3619" w:rsidRPr="008A44C8" w:rsidRDefault="00363619" w:rsidP="0036361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0B21" w:rsidRPr="008A44C8" w:rsidTr="00FB203E">
        <w:trPr>
          <w:trHeight w:val="464"/>
        </w:trPr>
        <w:tc>
          <w:tcPr>
            <w:tcW w:w="6635" w:type="dxa"/>
            <w:vAlign w:val="center"/>
          </w:tcPr>
          <w:p w:rsidR="00750B21" w:rsidRPr="00F310C8" w:rsidRDefault="00750B21" w:rsidP="00750B2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750B21" w:rsidRDefault="00750B21" w:rsidP="00750B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B21" w:rsidRPr="008A44C8" w:rsidRDefault="00750B21" w:rsidP="00750B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981" w:type="dxa"/>
          </w:tcPr>
          <w:p w:rsidR="00750B21" w:rsidRDefault="00750B21" w:rsidP="00750B21">
            <w:r w:rsidRPr="00947A44"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1096" w:type="dxa"/>
          </w:tcPr>
          <w:p w:rsidR="00750B21" w:rsidRDefault="00750B21" w:rsidP="00750B21">
            <w:r w:rsidRPr="00947A44"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1167" w:type="dxa"/>
          </w:tcPr>
          <w:p w:rsidR="00750B21" w:rsidRDefault="00750B21" w:rsidP="00750B21">
            <w:r w:rsidRPr="00947A44"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1119" w:type="dxa"/>
          </w:tcPr>
          <w:p w:rsidR="00750B21" w:rsidRDefault="00750B21" w:rsidP="00750B21">
            <w:r w:rsidRPr="00947A44">
              <w:rPr>
                <w:rFonts w:ascii="Times New Roman" w:hAnsi="Times New Roman"/>
                <w:sz w:val="18"/>
                <w:szCs w:val="18"/>
              </w:rPr>
              <w:t>32205,0</w:t>
            </w:r>
          </w:p>
        </w:tc>
        <w:tc>
          <w:tcPr>
            <w:tcW w:w="1611" w:type="dxa"/>
            <w:vAlign w:val="center"/>
          </w:tcPr>
          <w:p w:rsidR="00750B21" w:rsidRPr="008A44C8" w:rsidRDefault="00750B21" w:rsidP="00750B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985" w:type="dxa"/>
            <w:vAlign w:val="center"/>
          </w:tcPr>
          <w:p w:rsidR="00750B21" w:rsidRPr="008A44C8" w:rsidRDefault="00750B21" w:rsidP="00750B21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15BE" w:rsidRPr="008A44C8" w:rsidTr="001241A9">
        <w:trPr>
          <w:trHeight w:val="464"/>
        </w:trPr>
        <w:tc>
          <w:tcPr>
            <w:tcW w:w="6635" w:type="dxa"/>
            <w:vAlign w:val="center"/>
          </w:tcPr>
          <w:p w:rsidR="00E115BE" w:rsidRPr="00F310C8" w:rsidRDefault="00E115BE" w:rsidP="00E115BE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E115BE" w:rsidRPr="008A44C8" w:rsidRDefault="00E115BE" w:rsidP="00E115B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E115BE" w:rsidRDefault="00E115BE" w:rsidP="00E115B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E115BE" w:rsidRDefault="00E115BE" w:rsidP="00E115B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E115BE" w:rsidRDefault="00E115BE" w:rsidP="00E115B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E115BE" w:rsidRPr="008A44C8" w:rsidRDefault="00E115BE" w:rsidP="00E115B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E115BE" w:rsidRPr="008A44C8" w:rsidRDefault="00E115BE" w:rsidP="00E115B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115BE" w:rsidRPr="008A44C8" w:rsidRDefault="00E115BE" w:rsidP="00E115BE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:rsidTr="00E7753A">
        <w:trPr>
          <w:trHeight w:val="463"/>
        </w:trPr>
        <w:tc>
          <w:tcPr>
            <w:tcW w:w="546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:rsidTr="00E7753A">
        <w:trPr>
          <w:trHeight w:val="271"/>
        </w:trPr>
        <w:tc>
          <w:tcPr>
            <w:tcW w:w="546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8A44C8" w:rsidTr="00E7753A">
        <w:trPr>
          <w:trHeight w:val="309"/>
        </w:trPr>
        <w:tc>
          <w:tcPr>
            <w:tcW w:w="5466" w:type="dxa"/>
          </w:tcPr>
          <w:p w:rsidR="001908CF" w:rsidRPr="00854C83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54C83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12168D" w:rsidRPr="00E92837" w:rsidRDefault="00E92837" w:rsidP="00BE29DA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tbl>
      <w:tblPr>
        <w:tblStyle w:val="aa"/>
        <w:tblW w:w="0" w:type="auto"/>
        <w:tblLook w:val="04A0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:rsidR="00E92837" w:rsidRDefault="00E92837" w:rsidP="00E92837"/>
    <w:sectPr w:rsidR="00E92837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DF9" w:rsidRDefault="00617DF9" w:rsidP="00FE66F5">
      <w:pPr>
        <w:spacing w:after="0" w:line="240" w:lineRule="auto"/>
      </w:pPr>
      <w:r>
        <w:separator/>
      </w:r>
    </w:p>
  </w:endnote>
  <w:endnote w:type="continuationSeparator" w:id="1">
    <w:p w:rsidR="00617DF9" w:rsidRDefault="00617DF9" w:rsidP="00FE66F5">
      <w:pPr>
        <w:spacing w:after="0" w:line="240" w:lineRule="auto"/>
      </w:pPr>
      <w:r>
        <w:continuationSeparator/>
      </w:r>
    </w:p>
  </w:endnote>
  <w:endnote w:type="continuationNotice" w:id="2">
    <w:p w:rsidR="00617DF9" w:rsidRDefault="00617DF9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DF9" w:rsidRDefault="00617DF9" w:rsidP="00FE66F5">
      <w:pPr>
        <w:spacing w:after="0" w:line="240" w:lineRule="auto"/>
      </w:pPr>
      <w:r>
        <w:separator/>
      </w:r>
    </w:p>
  </w:footnote>
  <w:footnote w:type="continuationSeparator" w:id="1">
    <w:p w:rsidR="00617DF9" w:rsidRDefault="00617DF9" w:rsidP="00FE66F5">
      <w:pPr>
        <w:spacing w:after="0" w:line="240" w:lineRule="auto"/>
      </w:pPr>
      <w:r>
        <w:continuationSeparator/>
      </w:r>
    </w:p>
  </w:footnote>
  <w:footnote w:type="continuationNotice" w:id="2">
    <w:p w:rsidR="00617DF9" w:rsidRDefault="00617DF9">
      <w:pPr>
        <w:spacing w:after="0" w:line="240" w:lineRule="auto"/>
      </w:pPr>
    </w:p>
  </w:footnote>
  <w:footnote w:id="3">
    <w:p w:rsidR="00A075DB" w:rsidRDefault="00A075DB" w:rsidP="00F56FAA">
      <w:pPr>
        <w:pStyle w:val="a7"/>
        <w:spacing w:after="0"/>
      </w:pPr>
      <w:r w:rsidRPr="005E53A3">
        <w:rPr>
          <w:rStyle w:val="a9"/>
          <w:rFonts w:ascii="Times New Roman" w:hAnsi="Times New Roman"/>
          <w:sz w:val="16"/>
          <w:szCs w:val="16"/>
        </w:rPr>
        <w:footnoteRef/>
      </w:r>
      <w:r w:rsidRPr="005E53A3">
        <w:rPr>
          <w:rFonts w:ascii="Times New Roman" w:hAnsi="Times New Roman"/>
          <w:sz w:val="16"/>
          <w:szCs w:val="16"/>
        </w:rPr>
        <w:t>Указываются показатели, предусмотренные в паспорте комп</w:t>
      </w:r>
      <w:r>
        <w:rPr>
          <w:rFonts w:ascii="Times New Roman" w:hAnsi="Times New Roman"/>
          <w:sz w:val="16"/>
          <w:szCs w:val="16"/>
        </w:rPr>
        <w:t>л</w:t>
      </w:r>
      <w:r w:rsidRPr="005E53A3">
        <w:rPr>
          <w:rFonts w:ascii="Times New Roman" w:hAnsi="Times New Roman"/>
          <w:sz w:val="16"/>
          <w:szCs w:val="16"/>
        </w:rPr>
        <w:t xml:space="preserve">екса процессных мероприятий. В случае если показатель не имеет планового значения на конец отчетного периода, в столбцах </w:t>
      </w:r>
      <w:r>
        <w:rPr>
          <w:rFonts w:ascii="Times New Roman" w:hAnsi="Times New Roman"/>
          <w:sz w:val="16"/>
          <w:szCs w:val="16"/>
        </w:rPr>
        <w:t>8</w:t>
      </w:r>
      <w:r w:rsidRPr="005E53A3">
        <w:rPr>
          <w:rFonts w:ascii="Times New Roman" w:hAnsi="Times New Roman"/>
          <w:sz w:val="16"/>
          <w:szCs w:val="16"/>
        </w:rPr>
        <w:t xml:space="preserve"> и </w:t>
      </w:r>
      <w:r>
        <w:rPr>
          <w:rFonts w:ascii="Times New Roman" w:hAnsi="Times New Roman"/>
          <w:sz w:val="16"/>
          <w:szCs w:val="16"/>
        </w:rPr>
        <w:t>9</w:t>
      </w:r>
      <w:r w:rsidRPr="005E53A3">
        <w:rPr>
          <w:rFonts w:ascii="Times New Roman" w:hAnsi="Times New Roman"/>
          <w:sz w:val="16"/>
          <w:szCs w:val="16"/>
        </w:rPr>
        <w:t xml:space="preserve"> указывается «-».</w:t>
      </w:r>
    </w:p>
  </w:footnote>
  <w:footnote w:id="4">
    <w:p w:rsidR="00A075DB" w:rsidRDefault="00A075DB" w:rsidP="00375E07">
      <w:pPr>
        <w:pStyle w:val="a7"/>
        <w:spacing w:after="0"/>
        <w:jc w:val="both"/>
      </w:pPr>
      <w:r w:rsidRPr="005E53A3">
        <w:rPr>
          <w:rStyle w:val="a9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>Здесь и далее указывается на основании данных паспорта комплекса процессных мероприятий.</w:t>
      </w:r>
    </w:p>
  </w:footnote>
  <w:footnote w:id="5">
    <w:p w:rsidR="00A075DB" w:rsidRPr="006C7D9B" w:rsidRDefault="00A075DB" w:rsidP="006C7D9B">
      <w:pPr>
        <w:pStyle w:val="a7"/>
        <w:spacing w:after="0"/>
        <w:rPr>
          <w:rFonts w:ascii="Times New Roman" w:hAnsi="Times New Roman"/>
        </w:rPr>
      </w:pPr>
      <w:r w:rsidRPr="006C7D9B">
        <w:rPr>
          <w:rStyle w:val="a9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>Здесь и далее н</w:t>
      </w:r>
      <w:r w:rsidRPr="006C7D9B">
        <w:rPr>
          <w:rFonts w:ascii="Times New Roman" w:hAnsi="Times New Roman"/>
          <w:sz w:val="16"/>
          <w:szCs w:val="16"/>
        </w:rPr>
        <w:t>е подлежит отражению в печатной форме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6">
    <w:p w:rsidR="00A075DB" w:rsidRPr="00EA5173" w:rsidRDefault="00A075DB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  <w:r w:rsidRPr="00EA5173">
        <w:rPr>
          <w:rStyle w:val="a9"/>
          <w:rFonts w:ascii="Times New Roman" w:hAnsi="Times New Roman"/>
          <w:sz w:val="16"/>
          <w:szCs w:val="16"/>
        </w:rPr>
        <w:footnoteRef/>
      </w:r>
      <w:r w:rsidRPr="00BC5CC7">
        <w:rPr>
          <w:rFonts w:ascii="Times New Roman" w:hAnsi="Times New Roman"/>
          <w:sz w:val="16"/>
          <w:szCs w:val="16"/>
        </w:rPr>
        <w:t>Здесь и далее фактическое значение на конец отчетного периода не заполняется, если заполнено прогнозное значение на конец отчетного периода. Если фактическое значение на конец отчетного периода заполнено, прогнозное значение не заполняется.</w:t>
      </w:r>
    </w:p>
  </w:footnote>
  <w:footnote w:id="7">
    <w:p w:rsidR="00A075DB" w:rsidRDefault="00A075DB" w:rsidP="00375E07">
      <w:pPr>
        <w:pStyle w:val="a7"/>
        <w:spacing w:after="0"/>
      </w:pPr>
      <w:r w:rsidRPr="005E53A3">
        <w:rPr>
          <w:rStyle w:val="a9"/>
          <w:rFonts w:ascii="Times New Roman" w:hAnsi="Times New Roman"/>
          <w:sz w:val="16"/>
          <w:szCs w:val="16"/>
        </w:rPr>
        <w:footnoteRef/>
      </w:r>
      <w:r w:rsidRPr="005E53A3">
        <w:rPr>
          <w:rFonts w:ascii="Times New Roman" w:hAnsi="Times New Roman"/>
          <w:sz w:val="16"/>
          <w:szCs w:val="16"/>
        </w:rPr>
        <w:t>Не указывается в рамках годового отчета о ходе реализации комплекса процессных мероприятий.</w:t>
      </w:r>
    </w:p>
  </w:footnote>
  <w:footnote w:id="8">
    <w:p w:rsidR="00A075DB" w:rsidRPr="001503A7" w:rsidRDefault="00A075DB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  <w:r w:rsidRPr="001503A7">
        <w:rPr>
          <w:rStyle w:val="a9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>У</w:t>
      </w:r>
      <w:r w:rsidRPr="001503A7">
        <w:rPr>
          <w:rFonts w:ascii="Times New Roman" w:hAnsi="Times New Roman"/>
          <w:sz w:val="16"/>
          <w:szCs w:val="16"/>
        </w:rPr>
        <w:t xml:space="preserve">казывается государственная информационная система, региональная система или иная информационная система, содержащая информацию о показателях и их значениях (при наличии). </w:t>
      </w:r>
      <w:r w:rsidRPr="001005F7">
        <w:rPr>
          <w:rFonts w:ascii="Times New Roman" w:hAnsi="Times New Roman"/>
          <w:sz w:val="16"/>
          <w:szCs w:val="16"/>
        </w:rPr>
        <w:t>Не подлежит отражению в печатной форме.</w:t>
      </w:r>
    </w:p>
  </w:footnote>
  <w:footnote w:id="9">
    <w:p w:rsidR="00A075DB" w:rsidRPr="00941082" w:rsidRDefault="00A075DB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  <w:r w:rsidRPr="008B6DED">
        <w:rPr>
          <w:rStyle w:val="a9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>Здесь и далее указываются обоснования наличия отклонений фактических/прогнозных значений за отчетный период относительно планового значения на отчетный период, а также наличия отклонений прогнозных значений на конец текущего года относительно планового значений на конец текущего года.</w:t>
      </w:r>
    </w:p>
  </w:footnote>
  <w:footnote w:id="10">
    <w:p w:rsidR="00A075DB" w:rsidRPr="00AD01E1" w:rsidRDefault="00A075DB" w:rsidP="00C823F6">
      <w:pPr>
        <w:pStyle w:val="a7"/>
        <w:rPr>
          <w:rFonts w:ascii="Times New Roman" w:hAnsi="Times New Roman"/>
        </w:rPr>
      </w:pPr>
    </w:p>
  </w:footnote>
  <w:footnote w:id="11">
    <w:p w:rsidR="00A075DB" w:rsidRDefault="00A075DB" w:rsidP="00375E07">
      <w:pPr>
        <w:pStyle w:val="a7"/>
        <w:spacing w:after="0"/>
      </w:pPr>
    </w:p>
  </w:footnote>
  <w:footnote w:id="12">
    <w:p w:rsidR="00A075DB" w:rsidRDefault="00A075DB" w:rsidP="00AD01E1">
      <w:pPr>
        <w:pStyle w:val="a7"/>
        <w:spacing w:after="0"/>
      </w:pPr>
    </w:p>
  </w:footnote>
  <w:footnote w:id="13">
    <w:p w:rsidR="00A075DB" w:rsidRDefault="00A075DB" w:rsidP="00375E07">
      <w:pPr>
        <w:pStyle w:val="a7"/>
        <w:spacing w:after="0"/>
        <w:jc w:val="both"/>
      </w:pPr>
    </w:p>
  </w:footnote>
  <w:footnote w:id="14">
    <w:p w:rsidR="00A075DB" w:rsidRDefault="00A075DB" w:rsidP="00DA6272">
      <w:pPr>
        <w:pStyle w:val="a7"/>
        <w:spacing w:after="0" w:line="240" w:lineRule="auto"/>
      </w:pPr>
    </w:p>
  </w:footnote>
  <w:footnote w:id="15">
    <w:p w:rsidR="00A075DB" w:rsidRDefault="00A075DB" w:rsidP="00F14930">
      <w:pPr>
        <w:pStyle w:val="a7"/>
        <w:spacing w:after="0"/>
      </w:pPr>
    </w:p>
  </w:footnote>
  <w:footnote w:id="16">
    <w:p w:rsidR="00A075DB" w:rsidRDefault="00A075DB" w:rsidP="00375E07">
      <w:pPr>
        <w:pStyle w:val="a7"/>
        <w:spacing w:after="0"/>
        <w:jc w:val="both"/>
      </w:pPr>
    </w:p>
  </w:footnote>
  <w:footnote w:id="17">
    <w:p w:rsidR="00A075DB" w:rsidRDefault="00A075DB" w:rsidP="00C25BEB">
      <w:pPr>
        <w:pStyle w:val="a7"/>
        <w:spacing w:after="0"/>
      </w:pPr>
      <w:r w:rsidRPr="00A76824">
        <w:rPr>
          <w:rStyle w:val="a9"/>
          <w:rFonts w:ascii="Times New Roman" w:hAnsi="Times New Roman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>За исключением внебюджетных источников, для которых процент исполнения рассчитывается как (6)/(2)*100.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Image00001.jpeg" style="width:15.1pt;height:15.1pt;visibility:visible;mso-wrap-style:square" o:bullet="t">
        <v:imagedata r:id="rId1" o:title="Image00001"/>
      </v:shape>
    </w:pict>
  </w:numPicBullet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4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6F5"/>
    <w:rsid w:val="00003793"/>
    <w:rsid w:val="00005413"/>
    <w:rsid w:val="00005A29"/>
    <w:rsid w:val="000105DB"/>
    <w:rsid w:val="000149AB"/>
    <w:rsid w:val="00014E77"/>
    <w:rsid w:val="00017E4D"/>
    <w:rsid w:val="0002014B"/>
    <w:rsid w:val="00020265"/>
    <w:rsid w:val="00020D2C"/>
    <w:rsid w:val="0002114B"/>
    <w:rsid w:val="00024969"/>
    <w:rsid w:val="00027272"/>
    <w:rsid w:val="00033383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396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33B"/>
    <w:rsid w:val="000C5CE9"/>
    <w:rsid w:val="000C62EB"/>
    <w:rsid w:val="000C6B12"/>
    <w:rsid w:val="000D092C"/>
    <w:rsid w:val="000D1C5B"/>
    <w:rsid w:val="000D1D17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55B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241A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2905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077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2CD6"/>
    <w:rsid w:val="001C30A6"/>
    <w:rsid w:val="001C5F01"/>
    <w:rsid w:val="001C6205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0A6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873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2694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02F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9A6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3619"/>
    <w:rsid w:val="0036429A"/>
    <w:rsid w:val="003644C0"/>
    <w:rsid w:val="00364994"/>
    <w:rsid w:val="00366E38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14A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B46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5AE0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469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253E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16D1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02CD"/>
    <w:rsid w:val="005F1B39"/>
    <w:rsid w:val="005F2247"/>
    <w:rsid w:val="005F30EC"/>
    <w:rsid w:val="005F3680"/>
    <w:rsid w:val="005F46E8"/>
    <w:rsid w:val="005F6A8A"/>
    <w:rsid w:val="005F6FAB"/>
    <w:rsid w:val="005F7CA8"/>
    <w:rsid w:val="006007FB"/>
    <w:rsid w:val="00601E03"/>
    <w:rsid w:val="00601F05"/>
    <w:rsid w:val="00602409"/>
    <w:rsid w:val="00605733"/>
    <w:rsid w:val="00610742"/>
    <w:rsid w:val="0061305F"/>
    <w:rsid w:val="00614C09"/>
    <w:rsid w:val="00616817"/>
    <w:rsid w:val="00617553"/>
    <w:rsid w:val="00617723"/>
    <w:rsid w:val="00617DF9"/>
    <w:rsid w:val="006204CB"/>
    <w:rsid w:val="00622764"/>
    <w:rsid w:val="006231E7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1E32"/>
    <w:rsid w:val="00672985"/>
    <w:rsid w:val="00673191"/>
    <w:rsid w:val="00674F10"/>
    <w:rsid w:val="006754AB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1CC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0B21"/>
    <w:rsid w:val="0075250A"/>
    <w:rsid w:val="00753E20"/>
    <w:rsid w:val="00762063"/>
    <w:rsid w:val="00763A6E"/>
    <w:rsid w:val="00764B52"/>
    <w:rsid w:val="00767A73"/>
    <w:rsid w:val="007722D7"/>
    <w:rsid w:val="0077241B"/>
    <w:rsid w:val="00774B13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6B73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2DE8"/>
    <w:rsid w:val="007D474D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3E7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6D2A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7B1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118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075DB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058D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85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29DA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5CE9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2F71"/>
    <w:rsid w:val="00D94EC8"/>
    <w:rsid w:val="00D95705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3AA2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15BE"/>
    <w:rsid w:val="00E13B1A"/>
    <w:rsid w:val="00E14030"/>
    <w:rsid w:val="00E16651"/>
    <w:rsid w:val="00E1732C"/>
    <w:rsid w:val="00E23215"/>
    <w:rsid w:val="00E239A4"/>
    <w:rsid w:val="00E26587"/>
    <w:rsid w:val="00E27F81"/>
    <w:rsid w:val="00E30085"/>
    <w:rsid w:val="00E3038D"/>
    <w:rsid w:val="00E30944"/>
    <w:rsid w:val="00E320D0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8C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203E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4C82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4D5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mari.ru/mouo-zvenigovo/DocLib14/%D0%9C%D0%9E%D0%9D%D0%98%D0%A2%D0%9E%D0%A0%D0%98%D0%9D%D0%93%20%D0%A1%D0%98%D0%A1%D0%A2_%D0%9E%D0%91%D0%A0_01_10_202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.mari.ru/mouo-zvenigovo/DocLib14/%D0%9C%D0%9E%D0%9D%D0%98%D0%A2%D0%9E%D0%A0%D0%98%D0%9D%D0%93%20%D0%A1%D0%98%D0%A1%D0%A2_%D0%9E%D0%91%D0%A0_01_10_2023.pd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73F83-1584-4AAC-BDC2-58A2A15A9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2072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Алина</cp:lastModifiedBy>
  <cp:revision>10</cp:revision>
  <cp:lastPrinted>2025-04-21T07:34:00Z</cp:lastPrinted>
  <dcterms:created xsi:type="dcterms:W3CDTF">2025-02-11T09:08:00Z</dcterms:created>
  <dcterms:modified xsi:type="dcterms:W3CDTF">2025-04-21T12:39:00Z</dcterms:modified>
</cp:coreProperties>
</file>